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53042443"/>
        <w:docPartObj>
          <w:docPartGallery w:val="Cover Pages"/>
          <w:docPartUnique/>
        </w:docPartObj>
      </w:sdtPr>
      <w:sdtEndPr>
        <w:rPr>
          <w:rFonts w:ascii="Times New Roman" w:hAnsi="Times New Roman" w:cs="Times New Roman"/>
          <w:b/>
          <w:caps/>
          <w:sz w:val="26"/>
          <w:szCs w:val="26"/>
          <w:lang w:val="en-GB"/>
        </w:rPr>
      </w:sdtEndPr>
      <w:sdtContent>
        <w:p w14:paraId="07606D7F" w14:textId="687FF8DD" w:rsidR="00860C82" w:rsidRDefault="00860C82">
          <w:r>
            <w:rPr>
              <w:noProof/>
            </w:rPr>
            <mc:AlternateContent>
              <mc:Choice Requires="wpg">
                <w:drawing>
                  <wp:anchor distT="0" distB="0" distL="114300" distR="114300" simplePos="0" relativeHeight="251659264" behindDoc="1" locked="0" layoutInCell="1" allowOverlap="1" wp14:anchorId="1955445B" wp14:editId="77C6E1EF">
                    <wp:simplePos x="0" y="0"/>
                    <wp:positionH relativeFrom="page">
                      <wp:posOffset>446567</wp:posOffset>
                    </wp:positionH>
                    <wp:positionV relativeFrom="page">
                      <wp:posOffset>489098</wp:posOffset>
                    </wp:positionV>
                    <wp:extent cx="6858000"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58000" cy="9123528"/>
                              <a:chOff x="0" y="0"/>
                              <a:chExt cx="6858000"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40"/>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F26A41E" w14:textId="7F5219ED" w:rsidR="00F520D0" w:rsidRPr="00860C82" w:rsidRDefault="00F520D0">
                                      <w:pPr>
                                        <w:pStyle w:val="NoSpacing"/>
                                        <w:spacing w:before="120"/>
                                        <w:jc w:val="center"/>
                                        <w:rPr>
                                          <w:rFonts w:ascii="Times New Roman" w:hAnsi="Times New Roman" w:cs="Times New Roman"/>
                                          <w:b/>
                                          <w:color w:val="FFFFFF" w:themeColor="background1"/>
                                          <w:sz w:val="40"/>
                                        </w:rPr>
                                      </w:pPr>
                                      <w:r w:rsidRPr="00860C82">
                                        <w:rPr>
                                          <w:rFonts w:ascii="Times New Roman" w:hAnsi="Times New Roman" w:cs="Times New Roman"/>
                                          <w:b/>
                                          <w:color w:val="FFFFFF" w:themeColor="background1"/>
                                          <w:sz w:val="40"/>
                                        </w:rPr>
                                        <w:t xml:space="preserve">Sharafat Ali </w:t>
                                      </w:r>
                                      <w:r w:rsidR="00C93EFA">
                                        <w:rPr>
                                          <w:rFonts w:ascii="Times New Roman" w:hAnsi="Times New Roman" w:cs="Times New Roman"/>
                                          <w:b/>
                                          <w:color w:val="FFFFFF" w:themeColor="background1"/>
                                          <w:sz w:val="40"/>
                                        </w:rPr>
                                        <w:t>(Legal Adviser)</w:t>
                                      </w:r>
                                    </w:p>
                                  </w:sdtContent>
                                </w:sdt>
                                <w:p w14:paraId="2872C9E6" w14:textId="758BDDD9" w:rsidR="00F520D0" w:rsidRPr="00860C82" w:rsidRDefault="00EF16B0">
                                  <w:pPr>
                                    <w:pStyle w:val="NoSpacing"/>
                                    <w:spacing w:before="120"/>
                                    <w:jc w:val="center"/>
                                    <w:rPr>
                                      <w:rFonts w:ascii="Times New Roman" w:hAnsi="Times New Roman" w:cs="Times New Roman"/>
                                      <w:b/>
                                      <w:color w:val="FFFFFF" w:themeColor="background1"/>
                                      <w:sz w:val="40"/>
                                    </w:rPr>
                                  </w:pPr>
                                  <w:sdt>
                                    <w:sdtPr>
                                      <w:rPr>
                                        <w:rFonts w:ascii="Times New Roman" w:hAnsi="Times New Roman" w:cs="Times New Roman"/>
                                        <w:b/>
                                        <w:caps/>
                                        <w:color w:val="FFFFFF" w:themeColor="background1"/>
                                        <w:sz w:val="40"/>
                                      </w:rPr>
                                      <w:alias w:val="Company"/>
                                      <w:tag w:val=""/>
                                      <w:id w:val="1618182777"/>
                                      <w:dataBinding w:prefixMappings="xmlns:ns0='http://schemas.openxmlformats.org/officeDocument/2006/extended-properties' " w:xpath="/ns0:Properties[1]/ns0:Company[1]" w:storeItemID="{6668398D-A668-4E3E-A5EB-62B293D839F1}"/>
                                      <w:text/>
                                    </w:sdtPr>
                                    <w:sdtEndPr/>
                                    <w:sdtContent>
                                      <w:r w:rsidR="00F520D0" w:rsidRPr="00860C82">
                                        <w:rPr>
                                          <w:rFonts w:ascii="Times New Roman" w:hAnsi="Times New Roman" w:cs="Times New Roman"/>
                                          <w:b/>
                                          <w:caps/>
                                          <w:color w:val="FFFFFF" w:themeColor="background1"/>
                                          <w:sz w:val="40"/>
                                        </w:rPr>
                                        <w:t>NCSW</w:t>
                                      </w:r>
                                    </w:sdtContent>
                                  </w:sdt>
                                  <w:r w:rsidR="00F520D0" w:rsidRPr="00860C82">
                                    <w:rPr>
                                      <w:rFonts w:ascii="Times New Roman" w:hAnsi="Times New Roman" w:cs="Times New Roman"/>
                                      <w:b/>
                                      <w:color w:val="FFFFFF" w:themeColor="background1"/>
                                      <w:sz w:val="40"/>
                                    </w:rPr>
                                    <w:t> </w:t>
                                  </w:r>
                                  <w:r w:rsidR="00110262">
                                    <w:rPr>
                                      <w:rFonts w:ascii="Times New Roman" w:hAnsi="Times New Roman" w:cs="Times New Roman"/>
                                      <w:b/>
                                      <w:color w:val="FFFFFF" w:themeColor="background1"/>
                                      <w:sz w:val="40"/>
                                    </w:rPr>
                                    <w:t>-</w:t>
                                  </w:r>
                                  <w:r w:rsidR="00F520D0" w:rsidRPr="00860C82">
                                    <w:rPr>
                                      <w:rFonts w:ascii="Times New Roman" w:hAnsi="Times New Roman" w:cs="Times New Roman"/>
                                      <w:b/>
                                      <w:color w:val="FFFFFF" w:themeColor="background1"/>
                                      <w:sz w:val="40"/>
                                    </w:rPr>
                                    <w:t> </w:t>
                                  </w:r>
                                  <w:sdt>
                                    <w:sdtPr>
                                      <w:rPr>
                                        <w:rFonts w:ascii="Times New Roman" w:hAnsi="Times New Roman" w:cs="Times New Roman"/>
                                        <w:b/>
                                        <w:color w:val="FFFFFF" w:themeColor="background1"/>
                                        <w:sz w:val="40"/>
                                      </w:rPr>
                                      <w:alias w:val="Address"/>
                                      <w:tag w:val=""/>
                                      <w:id w:val="-253358678"/>
                                      <w:dataBinding w:prefixMappings="xmlns:ns0='http://schemas.microsoft.com/office/2006/coverPageProps' " w:xpath="/ns0:CoverPageProperties[1]/ns0:CompanyAddress[1]" w:storeItemID="{55AF091B-3C7A-41E3-B477-F2FDAA23CFDA}"/>
                                      <w:text/>
                                    </w:sdtPr>
                                    <w:sdtEndPr/>
                                    <w:sdtContent>
                                      <w:r w:rsidR="00F520D0" w:rsidRPr="00860C82">
                                        <w:rPr>
                                          <w:rFonts w:ascii="Times New Roman" w:hAnsi="Times New Roman" w:cs="Times New Roman"/>
                                          <w:b/>
                                          <w:color w:val="FFFFFF" w:themeColor="background1"/>
                                          <w:sz w:val="40"/>
                                        </w:rPr>
                                        <w:t>UNFPA</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3797" y="1155342"/>
                                <a:ext cx="6718757" cy="23002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b/>
                                      <w:caps/>
                                      <w:color w:val="000000" w:themeColor="text1"/>
                                      <w:sz w:val="26"/>
                                      <w:szCs w:val="26"/>
                                      <w:lang w:val="en-GB"/>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4F49F1B" w14:textId="5A24A1F9" w:rsidR="00F520D0" w:rsidRDefault="00F520D0" w:rsidP="000C7168">
                                      <w:pPr>
                                        <w:pStyle w:val="NoSpacing"/>
                                        <w:shd w:val="clear" w:color="auto" w:fill="ED7D31" w:themeFill="accent2"/>
                                        <w:jc w:val="center"/>
                                        <w:rPr>
                                          <w:rFonts w:asciiTheme="majorHAnsi" w:eastAsiaTheme="majorEastAsia" w:hAnsiTheme="majorHAnsi" w:cstheme="majorBidi"/>
                                          <w:caps/>
                                          <w:color w:val="4472C4" w:themeColor="accent1"/>
                                          <w:sz w:val="72"/>
                                          <w:szCs w:val="72"/>
                                        </w:rPr>
                                      </w:pPr>
                                      <w:r w:rsidRPr="000C7168">
                                        <w:rPr>
                                          <w:rFonts w:ascii="Times New Roman" w:hAnsi="Times New Roman" w:cs="Times New Roman"/>
                                          <w:b/>
                                          <w:caps/>
                                          <w:color w:val="000000" w:themeColor="text1"/>
                                          <w:sz w:val="26"/>
                                          <w:szCs w:val="26"/>
                                          <w:lang w:val="en-GB"/>
                                        </w:rPr>
                                        <w:t>MAPPING OF PRO-WOMEN LAWS                                                                     ON                                                                                                                                 (Sexual Harassment| Sexual &amp; Reproductive Health| Sexual Abuse &amp; Violence| Women with Disabilities)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1955445B" id="Group 193" o:spid="_x0000_s1026" style="position:absolute;margin-left:35.15pt;margin-top:38.5pt;width:540pt;height:718.4pt;z-index:-251657216;mso-height-percent:909;mso-position-horizontal-relative:page;mso-position-vertical-relative:page;mso-height-percent:909"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nkxAMAAOUOAAAOAAAAZHJzL2Uyb0RvYy54bWzsV1lv4zYQfi/Q/0DovdFl+RCiLNJsExQI&#10;doNNin2mKepAJZIl6Ujpr++QFOXUcboLt0hbtC82jzk4H2c+js7fjX2HHqlULWdFEJ9FAaKM8LJl&#10;dRH89HD93TpASmNW4o4zWgRPVAXvLr795nwQOU14w7uSSgRGmMoHUQSN1iIPQ0Ua2mN1xgVlsFlx&#10;2WMNU1mHpcQDWO+7MImiZThwWQrJCVUKVt+7zeDC2q8qSvTHqlJUo64I4Gza/kr7uzW/4cU5zmuJ&#10;RdOS6Rj4hFP0uGXgdDb1HmuMdrJ9YapvieSKV/qM8D7kVdUSamOAaOLoIJobyXfCxlLnQy1mmADa&#10;A5xONks+PN5J1JZwd5s0QAz3cEnWLzILAM8g6hykbqS4F3dyWqjdzEQ8VrI3/xALGi2wTzOwdNSI&#10;wOJyna2jCPAnsLeJkzRL1g560sD9vNAjzQ9f0Ay949Ccbz7OICCN1B4p9eeQum+woPYClMFgRmrh&#10;kfoECYZZ3VFAa+HQspIzVCpXgNpJOMXpKl4CaAD5HC3OhVT6hvIemUERSDiATTz8eKu0E/Uixqvi&#10;XVtet11nJ6aq6FUn0SOGesCEUKbjycHvJDtm5Bk3ms6oWQGsfTx2pJ86auQ69olWkERw04k9jC3f&#10;l47sGRpcUuc/g5Tw4c0aNlhr0EhX4H+2Hf+RbXfKSd6oUlv9s3L0ZeVZw3rmTM/Kfcu4PGagm+Gr&#10;nLwHyUFjUNry8gkSR3LHPUqQ6xau7hYrfYclkA2UBRCo/gg/VceHIuDTKEANl78eWzfykNmwG6AB&#10;yKsI1C87LGmAuh8Z5PwmXiwM29nJIlslMJHPd7bPd9iuv+KQDzFQtSB2aOR154eV5P1n4NlL4xW2&#10;MCPguwiIln5ypR2pAlMTenlpxYDhBNa37F4QY9ygalLzYfyMpZjyVwNFfOC+znB+kMZO1mgyfrnT&#10;vGptju9xnfCGmjdM9SbFnx0r/uyE4l9Em0XqifAoVWZRsoFX7n8K8PTy76QAPW5H4Kd91r4tG1gC&#10;mOlglcbZng/83jNCAMmTGWH7H+SDpeeDB1PD3/MReoHlAR0gPcKGYcEpD17pCpbparMKEHRJcZxl&#10;6SIx8vCW+W5oFa9XGQiYPipJoygBmncvn2/D/OP/F/QH2/qV3gDBI7VMM/ekHjYJ/uWd2hGT9C5Y&#10;OzrSMnzFy3y8H/gKxbfuB8qfPWSv9gOGDFzD7XPh7+gQfN27FmHqF1yL4LccJUxbJzPCP6xHsJ8L&#10;8C1l28zpu898rD2f255i/3V68RsAAAD//wMAUEsDBBQABgAIAAAAIQBTC4f83AAAAAsBAAAPAAAA&#10;ZHJzL2Rvd25yZXYueG1sTE/JTsMwEL0j8Q/WIHGjTlp1UYhTsahcOFG2qxsPSYQ9NrHTpn/P5ASn&#10;Wd7TW8rt6Kw4Yh87TwryWQYCqfamo0bB2+vuZgMiJk1GW0+o4IwRttXlRakL40/0gsd9agSLUCy0&#10;gjalUEgZ6xadjjMfkBj78r3Tic++kabXJxZ3Vs6zbCWd7ogdWh3wocX6ez84BfjRnPNP+zy/H4fH&#10;XR2efkx4Xyl1fTXe3YJIOKY/MkzxOTpUnOngBzJRWAXrbMFMnmuuNOH5cvoceFvmiw3IqpT/O1S/&#10;AAAA//8DAFBLAQItABQABgAIAAAAIQC2gziS/gAAAOEBAAATAAAAAAAAAAAAAAAAAAAAAABbQ29u&#10;dGVudF9UeXBlc10ueG1sUEsBAi0AFAAGAAgAAAAhADj9If/WAAAAlAEAAAsAAAAAAAAAAAAAAAAA&#10;LwEAAF9yZWxzLy5yZWxzUEsBAi0AFAAGAAgAAAAhALWWaeTEAwAA5Q4AAA4AAAAAAAAAAAAAAAAA&#10;LgIAAGRycy9lMm9Eb2MueG1sUEsBAi0AFAAGAAgAAAAhAFMLh/zcAAAACwEAAA8AAAAAAAAAAAAA&#10;AAAAHgYAAGRycy9kb3ducmV2LnhtbFBLBQYAAAAABAAEAPMAAAAn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4472c4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4472c4 [3204]" stroked="f" strokeweight="1pt">
                      <v:textbox inset="36pt,57.6pt,36pt,36pt">
                        <w:txbxContent>
                          <w:sdt>
                            <w:sdtPr>
                              <w:rPr>
                                <w:rFonts w:ascii="Times New Roman" w:hAnsi="Times New Roman" w:cs="Times New Roman"/>
                                <w:b/>
                                <w:color w:val="FFFFFF" w:themeColor="background1"/>
                                <w:sz w:val="40"/>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F26A41E" w14:textId="7F5219ED" w:rsidR="00F520D0" w:rsidRPr="00860C82" w:rsidRDefault="00F520D0">
                                <w:pPr>
                                  <w:pStyle w:val="NoSpacing"/>
                                  <w:spacing w:before="120"/>
                                  <w:jc w:val="center"/>
                                  <w:rPr>
                                    <w:rFonts w:ascii="Times New Roman" w:hAnsi="Times New Roman" w:cs="Times New Roman"/>
                                    <w:b/>
                                    <w:color w:val="FFFFFF" w:themeColor="background1"/>
                                    <w:sz w:val="40"/>
                                  </w:rPr>
                                </w:pPr>
                                <w:r w:rsidRPr="00860C82">
                                  <w:rPr>
                                    <w:rFonts w:ascii="Times New Roman" w:hAnsi="Times New Roman" w:cs="Times New Roman"/>
                                    <w:b/>
                                    <w:color w:val="FFFFFF" w:themeColor="background1"/>
                                    <w:sz w:val="40"/>
                                  </w:rPr>
                                  <w:t xml:space="preserve">Sharafat Ali </w:t>
                                </w:r>
                                <w:r w:rsidR="00C93EFA">
                                  <w:rPr>
                                    <w:rFonts w:ascii="Times New Roman" w:hAnsi="Times New Roman" w:cs="Times New Roman"/>
                                    <w:b/>
                                    <w:color w:val="FFFFFF" w:themeColor="background1"/>
                                    <w:sz w:val="40"/>
                                  </w:rPr>
                                  <w:t>(Legal Adviser)</w:t>
                                </w:r>
                              </w:p>
                            </w:sdtContent>
                          </w:sdt>
                          <w:p w14:paraId="2872C9E6" w14:textId="758BDDD9" w:rsidR="00F520D0" w:rsidRPr="00860C82" w:rsidRDefault="00EF16B0">
                            <w:pPr>
                              <w:pStyle w:val="NoSpacing"/>
                              <w:spacing w:before="120"/>
                              <w:jc w:val="center"/>
                              <w:rPr>
                                <w:rFonts w:ascii="Times New Roman" w:hAnsi="Times New Roman" w:cs="Times New Roman"/>
                                <w:b/>
                                <w:color w:val="FFFFFF" w:themeColor="background1"/>
                                <w:sz w:val="40"/>
                              </w:rPr>
                            </w:pPr>
                            <w:sdt>
                              <w:sdtPr>
                                <w:rPr>
                                  <w:rFonts w:ascii="Times New Roman" w:hAnsi="Times New Roman" w:cs="Times New Roman"/>
                                  <w:b/>
                                  <w:caps/>
                                  <w:color w:val="FFFFFF" w:themeColor="background1"/>
                                  <w:sz w:val="40"/>
                                </w:rPr>
                                <w:alias w:val="Company"/>
                                <w:tag w:val=""/>
                                <w:id w:val="1618182777"/>
                                <w:dataBinding w:prefixMappings="xmlns:ns0='http://schemas.openxmlformats.org/officeDocument/2006/extended-properties' " w:xpath="/ns0:Properties[1]/ns0:Company[1]" w:storeItemID="{6668398D-A668-4E3E-A5EB-62B293D839F1}"/>
                                <w:text/>
                              </w:sdtPr>
                              <w:sdtEndPr/>
                              <w:sdtContent>
                                <w:r w:rsidR="00F520D0" w:rsidRPr="00860C82">
                                  <w:rPr>
                                    <w:rFonts w:ascii="Times New Roman" w:hAnsi="Times New Roman" w:cs="Times New Roman"/>
                                    <w:b/>
                                    <w:caps/>
                                    <w:color w:val="FFFFFF" w:themeColor="background1"/>
                                    <w:sz w:val="40"/>
                                  </w:rPr>
                                  <w:t>NCSW</w:t>
                                </w:r>
                              </w:sdtContent>
                            </w:sdt>
                            <w:r w:rsidR="00F520D0" w:rsidRPr="00860C82">
                              <w:rPr>
                                <w:rFonts w:ascii="Times New Roman" w:hAnsi="Times New Roman" w:cs="Times New Roman"/>
                                <w:b/>
                                <w:color w:val="FFFFFF" w:themeColor="background1"/>
                                <w:sz w:val="40"/>
                              </w:rPr>
                              <w:t> </w:t>
                            </w:r>
                            <w:r w:rsidR="00110262">
                              <w:rPr>
                                <w:rFonts w:ascii="Times New Roman" w:hAnsi="Times New Roman" w:cs="Times New Roman"/>
                                <w:b/>
                                <w:color w:val="FFFFFF" w:themeColor="background1"/>
                                <w:sz w:val="40"/>
                              </w:rPr>
                              <w:t>-</w:t>
                            </w:r>
                            <w:r w:rsidR="00F520D0" w:rsidRPr="00860C82">
                              <w:rPr>
                                <w:rFonts w:ascii="Times New Roman" w:hAnsi="Times New Roman" w:cs="Times New Roman"/>
                                <w:b/>
                                <w:color w:val="FFFFFF" w:themeColor="background1"/>
                                <w:sz w:val="40"/>
                              </w:rPr>
                              <w:t> </w:t>
                            </w:r>
                            <w:sdt>
                              <w:sdtPr>
                                <w:rPr>
                                  <w:rFonts w:ascii="Times New Roman" w:hAnsi="Times New Roman" w:cs="Times New Roman"/>
                                  <w:b/>
                                  <w:color w:val="FFFFFF" w:themeColor="background1"/>
                                  <w:sz w:val="40"/>
                                </w:rPr>
                                <w:alias w:val="Address"/>
                                <w:tag w:val=""/>
                                <w:id w:val="-253358678"/>
                                <w:dataBinding w:prefixMappings="xmlns:ns0='http://schemas.microsoft.com/office/2006/coverPageProps' " w:xpath="/ns0:CoverPageProperties[1]/ns0:CompanyAddress[1]" w:storeItemID="{55AF091B-3C7A-41E3-B477-F2FDAA23CFDA}"/>
                                <w:text/>
                              </w:sdtPr>
                              <w:sdtEndPr/>
                              <w:sdtContent>
                                <w:r w:rsidR="00F520D0" w:rsidRPr="00860C82">
                                  <w:rPr>
                                    <w:rFonts w:ascii="Times New Roman" w:hAnsi="Times New Roman" w:cs="Times New Roman"/>
                                    <w:b/>
                                    <w:color w:val="FFFFFF" w:themeColor="background1"/>
                                    <w:sz w:val="40"/>
                                  </w:rPr>
                                  <w:t>UNFPA</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37;top:11553;width:67188;height:23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hAnsi="Times New Roman" w:cs="Times New Roman"/>
                                <w:b/>
                                <w:caps/>
                                <w:color w:val="000000" w:themeColor="text1"/>
                                <w:sz w:val="26"/>
                                <w:szCs w:val="26"/>
                                <w:lang w:val="en-GB"/>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4F49F1B" w14:textId="5A24A1F9" w:rsidR="00F520D0" w:rsidRDefault="00F520D0" w:rsidP="000C7168">
                                <w:pPr>
                                  <w:pStyle w:val="NoSpacing"/>
                                  <w:shd w:val="clear" w:color="auto" w:fill="ED7D31" w:themeFill="accent2"/>
                                  <w:jc w:val="center"/>
                                  <w:rPr>
                                    <w:rFonts w:asciiTheme="majorHAnsi" w:eastAsiaTheme="majorEastAsia" w:hAnsiTheme="majorHAnsi" w:cstheme="majorBidi"/>
                                    <w:caps/>
                                    <w:color w:val="4472C4" w:themeColor="accent1"/>
                                    <w:sz w:val="72"/>
                                    <w:szCs w:val="72"/>
                                  </w:rPr>
                                </w:pPr>
                                <w:r w:rsidRPr="000C7168">
                                  <w:rPr>
                                    <w:rFonts w:ascii="Times New Roman" w:hAnsi="Times New Roman" w:cs="Times New Roman"/>
                                    <w:b/>
                                    <w:caps/>
                                    <w:color w:val="000000" w:themeColor="text1"/>
                                    <w:sz w:val="26"/>
                                    <w:szCs w:val="26"/>
                                    <w:lang w:val="en-GB"/>
                                  </w:rPr>
                                  <w:t>MAPPING OF PRO-WOMEN LAWS                                                                     ON                                                                                                                                 (Sexual Harassment| Sexual &amp; Reproductive Health| Sexual Abuse &amp; Violence| Women with Disabilities)</w:t>
                                </w:r>
                              </w:p>
                            </w:sdtContent>
                          </w:sdt>
                        </w:txbxContent>
                      </v:textbox>
                    </v:shape>
                    <w10:wrap anchorx="page" anchory="page"/>
                  </v:group>
                </w:pict>
              </mc:Fallback>
            </mc:AlternateContent>
          </w:r>
        </w:p>
        <w:p w14:paraId="5AF8D720" w14:textId="71BF22DE" w:rsidR="00860C82" w:rsidRDefault="00860C82">
          <w:pPr>
            <w:rPr>
              <w:rFonts w:ascii="Times New Roman" w:hAnsi="Times New Roman" w:cs="Times New Roman"/>
              <w:b/>
              <w:caps/>
              <w:sz w:val="26"/>
              <w:szCs w:val="26"/>
              <w:lang w:val="en-GB"/>
            </w:rPr>
          </w:pPr>
          <w:r>
            <w:rPr>
              <w:rFonts w:ascii="Times New Roman" w:hAnsi="Times New Roman" w:cs="Times New Roman"/>
              <w:b/>
              <w:caps/>
              <w:sz w:val="26"/>
              <w:szCs w:val="26"/>
              <w:lang w:val="en-GB"/>
            </w:rPr>
            <w:br w:type="page"/>
          </w:r>
        </w:p>
      </w:sdtContent>
    </w:sdt>
    <w:p w14:paraId="027E34AC" w14:textId="1A982CBC" w:rsidR="009C3095" w:rsidRDefault="009C3095" w:rsidP="009C3095">
      <w:pPr>
        <w:spacing w:after="0" w:line="240" w:lineRule="auto"/>
        <w:jc w:val="center"/>
        <w:rPr>
          <w:rFonts w:ascii="Times New Roman" w:hAnsi="Times New Roman" w:cs="Times New Roman"/>
          <w:b/>
          <w:caps/>
          <w:sz w:val="26"/>
          <w:szCs w:val="26"/>
          <w:lang w:val="en-GB"/>
        </w:rPr>
      </w:pPr>
      <w:r w:rsidRPr="009C3095">
        <w:rPr>
          <w:rFonts w:ascii="Times New Roman" w:hAnsi="Times New Roman" w:cs="Times New Roman"/>
          <w:b/>
          <w:caps/>
          <w:sz w:val="26"/>
          <w:szCs w:val="26"/>
          <w:lang w:val="en-GB"/>
        </w:rPr>
        <w:lastRenderedPageBreak/>
        <w:t>Mapping of pro-women laws</w:t>
      </w:r>
    </w:p>
    <w:p w14:paraId="68D314A1" w14:textId="360F874E" w:rsidR="009C3095" w:rsidRPr="0071418F" w:rsidRDefault="009C3095" w:rsidP="009C3095">
      <w:pPr>
        <w:spacing w:after="0" w:line="240" w:lineRule="auto"/>
        <w:jc w:val="center"/>
        <w:rPr>
          <w:rFonts w:ascii="Times New Roman" w:hAnsi="Times New Roman" w:cs="Times New Roman"/>
          <w:b/>
          <w:szCs w:val="26"/>
          <w:lang w:val="en-GB"/>
        </w:rPr>
      </w:pPr>
      <w:r w:rsidRPr="0071418F">
        <w:rPr>
          <w:rFonts w:ascii="Times New Roman" w:hAnsi="Times New Roman" w:cs="Times New Roman"/>
          <w:b/>
          <w:szCs w:val="26"/>
          <w:lang w:val="en-GB"/>
        </w:rPr>
        <w:t>(</w:t>
      </w:r>
      <w:r w:rsidR="00905AE0" w:rsidRPr="0071418F">
        <w:rPr>
          <w:rFonts w:ascii="Times New Roman" w:hAnsi="Times New Roman" w:cs="Times New Roman"/>
          <w:b/>
          <w:szCs w:val="26"/>
          <w:lang w:val="en-GB"/>
        </w:rPr>
        <w:t>Sexual Harassment</w:t>
      </w:r>
      <w:r w:rsidR="00983B0F" w:rsidRPr="0071418F">
        <w:rPr>
          <w:rFonts w:ascii="Times New Roman" w:hAnsi="Times New Roman" w:cs="Times New Roman"/>
          <w:b/>
          <w:szCs w:val="26"/>
          <w:lang w:val="en-GB"/>
        </w:rPr>
        <w:t xml:space="preserve">| Sexual &amp; Reproductive Health| </w:t>
      </w:r>
      <w:r w:rsidR="0085185B" w:rsidRPr="0071418F">
        <w:rPr>
          <w:rFonts w:ascii="Times New Roman" w:hAnsi="Times New Roman" w:cs="Times New Roman"/>
          <w:b/>
          <w:szCs w:val="26"/>
          <w:lang w:val="en-GB"/>
        </w:rPr>
        <w:t>Sexual Abuse &amp;</w:t>
      </w:r>
      <w:r w:rsidR="00905AE0" w:rsidRPr="0071418F">
        <w:rPr>
          <w:rFonts w:ascii="Times New Roman" w:hAnsi="Times New Roman" w:cs="Times New Roman"/>
          <w:b/>
          <w:szCs w:val="26"/>
          <w:lang w:val="en-GB"/>
        </w:rPr>
        <w:t xml:space="preserve"> Violence</w:t>
      </w:r>
      <w:r w:rsidR="00983B0F" w:rsidRPr="0071418F">
        <w:rPr>
          <w:rFonts w:ascii="Times New Roman" w:hAnsi="Times New Roman" w:cs="Times New Roman"/>
          <w:b/>
          <w:szCs w:val="26"/>
          <w:lang w:val="en-GB"/>
        </w:rPr>
        <w:t>|</w:t>
      </w:r>
      <w:r w:rsidRPr="0071418F">
        <w:rPr>
          <w:rFonts w:ascii="Times New Roman" w:hAnsi="Times New Roman" w:cs="Times New Roman"/>
          <w:b/>
          <w:szCs w:val="26"/>
          <w:lang w:val="en-GB"/>
        </w:rPr>
        <w:t xml:space="preserve"> Women with </w:t>
      </w:r>
      <w:r w:rsidR="00905AE0" w:rsidRPr="0071418F">
        <w:rPr>
          <w:rFonts w:ascii="Times New Roman" w:hAnsi="Times New Roman" w:cs="Times New Roman"/>
          <w:b/>
          <w:szCs w:val="26"/>
          <w:lang w:val="en-GB"/>
        </w:rPr>
        <w:t>Disabilities</w:t>
      </w:r>
      <w:r w:rsidRPr="0071418F">
        <w:rPr>
          <w:rFonts w:ascii="Times New Roman" w:hAnsi="Times New Roman" w:cs="Times New Roman"/>
          <w:b/>
          <w:szCs w:val="26"/>
          <w:lang w:val="en-GB"/>
        </w:rPr>
        <w:t>)</w:t>
      </w:r>
    </w:p>
    <w:sdt>
      <w:sdtPr>
        <w:rPr>
          <w:caps w:val="0"/>
          <w:color w:val="auto"/>
          <w:spacing w:val="0"/>
          <w:sz w:val="20"/>
          <w:szCs w:val="20"/>
        </w:rPr>
        <w:id w:val="-1345237364"/>
        <w:docPartObj>
          <w:docPartGallery w:val="Table of Contents"/>
          <w:docPartUnique/>
        </w:docPartObj>
      </w:sdtPr>
      <w:sdtEndPr>
        <w:rPr>
          <w:b/>
          <w:bCs/>
          <w:noProof/>
        </w:rPr>
      </w:sdtEndPr>
      <w:sdtContent>
        <w:p w14:paraId="41AB3976" w14:textId="39B05196" w:rsidR="00164EDF" w:rsidRDefault="00164EDF">
          <w:pPr>
            <w:pStyle w:val="TOCHeading"/>
          </w:pPr>
          <w:r>
            <w:t>Contents</w:t>
          </w:r>
        </w:p>
        <w:p w14:paraId="56B4F8A4" w14:textId="77777777" w:rsidR="001A35EE" w:rsidRDefault="00164EDF">
          <w:pPr>
            <w:pStyle w:val="TOC1"/>
            <w:rPr>
              <w:rFonts w:eastAsiaTheme="minorEastAsia"/>
              <w:color w:val="auto"/>
              <w:sz w:val="22"/>
              <w:szCs w:val="22"/>
              <w:lang w:val="en-US"/>
            </w:rPr>
          </w:pPr>
          <w:r>
            <w:fldChar w:fldCharType="begin"/>
          </w:r>
          <w:r>
            <w:instrText xml:space="preserve"> TOC \o "1-3" \h \z \u </w:instrText>
          </w:r>
          <w:r>
            <w:fldChar w:fldCharType="separate"/>
          </w:r>
          <w:hyperlink w:anchor="_Toc91052318" w:history="1">
            <w:r w:rsidR="001A35EE" w:rsidRPr="001A35EE">
              <w:rPr>
                <w:rStyle w:val="Hyperlink"/>
                <w:caps/>
              </w:rPr>
              <w:t>Laws under review at a glance</w:t>
            </w:r>
            <w:r w:rsidR="001A35EE">
              <w:rPr>
                <w:webHidden/>
              </w:rPr>
              <w:tab/>
            </w:r>
            <w:r w:rsidR="001A35EE">
              <w:rPr>
                <w:webHidden/>
              </w:rPr>
              <w:fldChar w:fldCharType="begin"/>
            </w:r>
            <w:r w:rsidR="001A35EE">
              <w:rPr>
                <w:webHidden/>
              </w:rPr>
              <w:instrText xml:space="preserve"> PAGEREF _Toc91052318 \h </w:instrText>
            </w:r>
            <w:r w:rsidR="001A35EE">
              <w:rPr>
                <w:webHidden/>
              </w:rPr>
            </w:r>
            <w:r w:rsidR="001A35EE">
              <w:rPr>
                <w:webHidden/>
              </w:rPr>
              <w:fldChar w:fldCharType="separate"/>
            </w:r>
            <w:r w:rsidR="00C93EFA">
              <w:rPr>
                <w:webHidden/>
              </w:rPr>
              <w:t>2</w:t>
            </w:r>
            <w:r w:rsidR="001A35EE">
              <w:rPr>
                <w:webHidden/>
              </w:rPr>
              <w:fldChar w:fldCharType="end"/>
            </w:r>
          </w:hyperlink>
        </w:p>
        <w:p w14:paraId="77B38F61" w14:textId="77777777" w:rsidR="001A35EE" w:rsidRDefault="00EF16B0">
          <w:pPr>
            <w:pStyle w:val="TOC1"/>
            <w:rPr>
              <w:rFonts w:eastAsiaTheme="minorEastAsia"/>
              <w:color w:val="auto"/>
              <w:sz w:val="22"/>
              <w:szCs w:val="22"/>
              <w:lang w:val="en-US"/>
            </w:rPr>
          </w:pPr>
          <w:hyperlink w:anchor="_Toc91052319" w:history="1">
            <w:r w:rsidR="001A35EE" w:rsidRPr="007413EE">
              <w:rPr>
                <w:rStyle w:val="Hyperlink"/>
              </w:rPr>
              <w:t>H ARASSMENT AT WORKPLANCE:</w:t>
            </w:r>
            <w:r w:rsidR="001A35EE">
              <w:rPr>
                <w:webHidden/>
              </w:rPr>
              <w:tab/>
            </w:r>
            <w:r w:rsidR="001A35EE">
              <w:rPr>
                <w:webHidden/>
              </w:rPr>
              <w:fldChar w:fldCharType="begin"/>
            </w:r>
            <w:r w:rsidR="001A35EE">
              <w:rPr>
                <w:webHidden/>
              </w:rPr>
              <w:instrText xml:space="preserve"> PAGEREF _Toc91052319 \h </w:instrText>
            </w:r>
            <w:r w:rsidR="001A35EE">
              <w:rPr>
                <w:webHidden/>
              </w:rPr>
            </w:r>
            <w:r w:rsidR="001A35EE">
              <w:rPr>
                <w:webHidden/>
              </w:rPr>
              <w:fldChar w:fldCharType="separate"/>
            </w:r>
            <w:r w:rsidR="00C93EFA">
              <w:rPr>
                <w:webHidden/>
              </w:rPr>
              <w:t>5</w:t>
            </w:r>
            <w:r w:rsidR="001A35EE">
              <w:rPr>
                <w:webHidden/>
              </w:rPr>
              <w:fldChar w:fldCharType="end"/>
            </w:r>
          </w:hyperlink>
        </w:p>
        <w:p w14:paraId="3E9085CF" w14:textId="77777777" w:rsidR="001A35EE" w:rsidRDefault="00EF16B0">
          <w:pPr>
            <w:pStyle w:val="TOC2"/>
            <w:tabs>
              <w:tab w:val="right" w:leader="dot" w:pos="9016"/>
            </w:tabs>
            <w:rPr>
              <w:noProof/>
              <w:sz w:val="22"/>
              <w:szCs w:val="22"/>
            </w:rPr>
          </w:pPr>
          <w:hyperlink w:anchor="_Toc91052320" w:history="1">
            <w:r w:rsidR="001A35EE" w:rsidRPr="007413EE">
              <w:rPr>
                <w:rStyle w:val="Hyperlink"/>
                <w:noProof/>
              </w:rPr>
              <w:t>THE PROTECTION AGAINST HARASSMENT OF WOMEN AT THE WORKPLACE ACT, 2010</w:t>
            </w:r>
            <w:r w:rsidR="001A35EE">
              <w:rPr>
                <w:noProof/>
                <w:webHidden/>
              </w:rPr>
              <w:tab/>
            </w:r>
            <w:r w:rsidR="001A35EE">
              <w:rPr>
                <w:noProof/>
                <w:webHidden/>
              </w:rPr>
              <w:fldChar w:fldCharType="begin"/>
            </w:r>
            <w:r w:rsidR="001A35EE">
              <w:rPr>
                <w:noProof/>
                <w:webHidden/>
              </w:rPr>
              <w:instrText xml:space="preserve"> PAGEREF _Toc91052320 \h </w:instrText>
            </w:r>
            <w:r w:rsidR="001A35EE">
              <w:rPr>
                <w:noProof/>
                <w:webHidden/>
              </w:rPr>
            </w:r>
            <w:r w:rsidR="001A35EE">
              <w:rPr>
                <w:noProof/>
                <w:webHidden/>
              </w:rPr>
              <w:fldChar w:fldCharType="separate"/>
            </w:r>
            <w:r w:rsidR="00C93EFA">
              <w:rPr>
                <w:noProof/>
                <w:webHidden/>
              </w:rPr>
              <w:t>5</w:t>
            </w:r>
            <w:r w:rsidR="001A35EE">
              <w:rPr>
                <w:noProof/>
                <w:webHidden/>
              </w:rPr>
              <w:fldChar w:fldCharType="end"/>
            </w:r>
          </w:hyperlink>
        </w:p>
        <w:p w14:paraId="496A1C8E" w14:textId="77777777" w:rsidR="001A35EE" w:rsidRDefault="00EF16B0">
          <w:pPr>
            <w:pStyle w:val="TOC2"/>
            <w:tabs>
              <w:tab w:val="right" w:leader="dot" w:pos="9016"/>
            </w:tabs>
            <w:rPr>
              <w:noProof/>
              <w:sz w:val="22"/>
              <w:szCs w:val="22"/>
            </w:rPr>
          </w:pPr>
          <w:hyperlink w:anchor="_Toc91052321" w:history="1">
            <w:r w:rsidR="001A35EE" w:rsidRPr="007413EE">
              <w:rPr>
                <w:rStyle w:val="Hyperlink"/>
                <w:rFonts w:eastAsia="Times New Roman"/>
                <w:noProof/>
              </w:rPr>
              <w:t>THE (PUNJAB) PROTECTION AGAINST HARASSMENT OF WOMEN AT THE WORKPLACE ACT, 2010.</w:t>
            </w:r>
            <w:r w:rsidR="001A35EE">
              <w:rPr>
                <w:noProof/>
                <w:webHidden/>
              </w:rPr>
              <w:tab/>
            </w:r>
            <w:r w:rsidR="001A35EE">
              <w:rPr>
                <w:noProof/>
                <w:webHidden/>
              </w:rPr>
              <w:fldChar w:fldCharType="begin"/>
            </w:r>
            <w:r w:rsidR="001A35EE">
              <w:rPr>
                <w:noProof/>
                <w:webHidden/>
              </w:rPr>
              <w:instrText xml:space="preserve"> PAGEREF _Toc91052321 \h </w:instrText>
            </w:r>
            <w:r w:rsidR="001A35EE">
              <w:rPr>
                <w:noProof/>
                <w:webHidden/>
              </w:rPr>
            </w:r>
            <w:r w:rsidR="001A35EE">
              <w:rPr>
                <w:noProof/>
                <w:webHidden/>
              </w:rPr>
              <w:fldChar w:fldCharType="separate"/>
            </w:r>
            <w:r w:rsidR="00C93EFA">
              <w:rPr>
                <w:noProof/>
                <w:webHidden/>
              </w:rPr>
              <w:t>6</w:t>
            </w:r>
            <w:r w:rsidR="001A35EE">
              <w:rPr>
                <w:noProof/>
                <w:webHidden/>
              </w:rPr>
              <w:fldChar w:fldCharType="end"/>
            </w:r>
          </w:hyperlink>
        </w:p>
        <w:p w14:paraId="06D662EF" w14:textId="77777777" w:rsidR="001A35EE" w:rsidRDefault="00EF16B0">
          <w:pPr>
            <w:pStyle w:val="TOC2"/>
            <w:tabs>
              <w:tab w:val="right" w:leader="dot" w:pos="9016"/>
            </w:tabs>
            <w:rPr>
              <w:noProof/>
              <w:sz w:val="22"/>
              <w:szCs w:val="22"/>
            </w:rPr>
          </w:pPr>
          <w:hyperlink w:anchor="_Toc91052322" w:history="1">
            <w:r w:rsidR="001A35EE" w:rsidRPr="007413EE">
              <w:rPr>
                <w:rStyle w:val="Hyperlink"/>
                <w:noProof/>
              </w:rPr>
              <w:t>THE PROTECTION AGAINST HARASSMENT OF WOMEN AT THE WORKPLACE ACT, 2010:</w:t>
            </w:r>
            <w:r w:rsidR="001A35EE">
              <w:rPr>
                <w:noProof/>
                <w:webHidden/>
              </w:rPr>
              <w:tab/>
            </w:r>
            <w:r w:rsidR="001A35EE">
              <w:rPr>
                <w:noProof/>
                <w:webHidden/>
              </w:rPr>
              <w:fldChar w:fldCharType="begin"/>
            </w:r>
            <w:r w:rsidR="001A35EE">
              <w:rPr>
                <w:noProof/>
                <w:webHidden/>
              </w:rPr>
              <w:instrText xml:space="preserve"> PAGEREF _Toc91052322 \h </w:instrText>
            </w:r>
            <w:r w:rsidR="001A35EE">
              <w:rPr>
                <w:noProof/>
                <w:webHidden/>
              </w:rPr>
            </w:r>
            <w:r w:rsidR="001A35EE">
              <w:rPr>
                <w:noProof/>
                <w:webHidden/>
              </w:rPr>
              <w:fldChar w:fldCharType="separate"/>
            </w:r>
            <w:r w:rsidR="00C93EFA">
              <w:rPr>
                <w:noProof/>
                <w:webHidden/>
              </w:rPr>
              <w:t>8</w:t>
            </w:r>
            <w:r w:rsidR="001A35EE">
              <w:rPr>
                <w:noProof/>
                <w:webHidden/>
              </w:rPr>
              <w:fldChar w:fldCharType="end"/>
            </w:r>
          </w:hyperlink>
        </w:p>
        <w:p w14:paraId="699E1B27" w14:textId="77777777" w:rsidR="001A35EE" w:rsidRDefault="00EF16B0">
          <w:pPr>
            <w:pStyle w:val="TOC2"/>
            <w:tabs>
              <w:tab w:val="right" w:leader="dot" w:pos="9016"/>
            </w:tabs>
            <w:rPr>
              <w:noProof/>
              <w:sz w:val="22"/>
              <w:szCs w:val="22"/>
            </w:rPr>
          </w:pPr>
          <w:hyperlink w:anchor="_Toc91052323" w:history="1">
            <w:r w:rsidR="001A35EE" w:rsidRPr="007413EE">
              <w:rPr>
                <w:rStyle w:val="Hyperlink"/>
                <w:rFonts w:eastAsia="Times New Roman"/>
                <w:noProof/>
              </w:rPr>
              <w:t>THE BALOCHISTAN PROTECTION AGAINST HARASSMENT OF WOMEN AT WORKPLACE, 2016:</w:t>
            </w:r>
            <w:r w:rsidR="001A35EE">
              <w:rPr>
                <w:noProof/>
                <w:webHidden/>
              </w:rPr>
              <w:tab/>
            </w:r>
            <w:r w:rsidR="001A35EE">
              <w:rPr>
                <w:noProof/>
                <w:webHidden/>
              </w:rPr>
              <w:fldChar w:fldCharType="begin"/>
            </w:r>
            <w:r w:rsidR="001A35EE">
              <w:rPr>
                <w:noProof/>
                <w:webHidden/>
              </w:rPr>
              <w:instrText xml:space="preserve"> PAGEREF _Toc91052323 \h </w:instrText>
            </w:r>
            <w:r w:rsidR="001A35EE">
              <w:rPr>
                <w:noProof/>
                <w:webHidden/>
              </w:rPr>
            </w:r>
            <w:r w:rsidR="001A35EE">
              <w:rPr>
                <w:noProof/>
                <w:webHidden/>
              </w:rPr>
              <w:fldChar w:fldCharType="separate"/>
            </w:r>
            <w:r w:rsidR="00C93EFA">
              <w:rPr>
                <w:noProof/>
                <w:webHidden/>
              </w:rPr>
              <w:t>9</w:t>
            </w:r>
            <w:r w:rsidR="001A35EE">
              <w:rPr>
                <w:noProof/>
                <w:webHidden/>
              </w:rPr>
              <w:fldChar w:fldCharType="end"/>
            </w:r>
          </w:hyperlink>
        </w:p>
        <w:p w14:paraId="71848713" w14:textId="77777777" w:rsidR="001A35EE" w:rsidRDefault="00EF16B0">
          <w:pPr>
            <w:pStyle w:val="TOC2"/>
            <w:tabs>
              <w:tab w:val="right" w:leader="dot" w:pos="9016"/>
            </w:tabs>
            <w:rPr>
              <w:noProof/>
              <w:sz w:val="22"/>
              <w:szCs w:val="22"/>
            </w:rPr>
          </w:pPr>
          <w:hyperlink w:anchor="_Toc91052324" w:history="1">
            <w:r w:rsidR="001A35EE" w:rsidRPr="007413EE">
              <w:rPr>
                <w:rStyle w:val="Hyperlink"/>
                <w:noProof/>
              </w:rPr>
              <w:t>THE PREVENTION OF ELECTRONIC CRIMES ACT, 2016</w:t>
            </w:r>
            <w:r w:rsidR="001A35EE">
              <w:rPr>
                <w:noProof/>
                <w:webHidden/>
              </w:rPr>
              <w:tab/>
            </w:r>
            <w:r w:rsidR="001A35EE">
              <w:rPr>
                <w:noProof/>
                <w:webHidden/>
              </w:rPr>
              <w:fldChar w:fldCharType="begin"/>
            </w:r>
            <w:r w:rsidR="001A35EE">
              <w:rPr>
                <w:noProof/>
                <w:webHidden/>
              </w:rPr>
              <w:instrText xml:space="preserve"> PAGEREF _Toc91052324 \h </w:instrText>
            </w:r>
            <w:r w:rsidR="001A35EE">
              <w:rPr>
                <w:noProof/>
                <w:webHidden/>
              </w:rPr>
            </w:r>
            <w:r w:rsidR="001A35EE">
              <w:rPr>
                <w:noProof/>
                <w:webHidden/>
              </w:rPr>
              <w:fldChar w:fldCharType="separate"/>
            </w:r>
            <w:r w:rsidR="00C93EFA">
              <w:rPr>
                <w:noProof/>
                <w:webHidden/>
              </w:rPr>
              <w:t>11</w:t>
            </w:r>
            <w:r w:rsidR="001A35EE">
              <w:rPr>
                <w:noProof/>
                <w:webHidden/>
              </w:rPr>
              <w:fldChar w:fldCharType="end"/>
            </w:r>
          </w:hyperlink>
        </w:p>
        <w:p w14:paraId="043ED0ED" w14:textId="77777777" w:rsidR="001A35EE" w:rsidRDefault="00EF16B0">
          <w:pPr>
            <w:pStyle w:val="TOC1"/>
            <w:rPr>
              <w:rFonts w:eastAsiaTheme="minorEastAsia"/>
              <w:color w:val="auto"/>
              <w:sz w:val="22"/>
              <w:szCs w:val="22"/>
              <w:lang w:val="en-US"/>
            </w:rPr>
          </w:pPr>
          <w:hyperlink w:anchor="_Toc91052325" w:history="1">
            <w:r w:rsidR="001A35EE" w:rsidRPr="007413EE">
              <w:rPr>
                <w:rStyle w:val="Hyperlink"/>
              </w:rPr>
              <w:t>SEXUAL AND REPRODUCTIVE HEALTH:</w:t>
            </w:r>
            <w:r w:rsidR="001A35EE">
              <w:rPr>
                <w:webHidden/>
              </w:rPr>
              <w:tab/>
            </w:r>
            <w:r w:rsidR="001A35EE">
              <w:rPr>
                <w:webHidden/>
              </w:rPr>
              <w:fldChar w:fldCharType="begin"/>
            </w:r>
            <w:r w:rsidR="001A35EE">
              <w:rPr>
                <w:webHidden/>
              </w:rPr>
              <w:instrText xml:space="preserve"> PAGEREF _Toc91052325 \h </w:instrText>
            </w:r>
            <w:r w:rsidR="001A35EE">
              <w:rPr>
                <w:webHidden/>
              </w:rPr>
            </w:r>
            <w:r w:rsidR="001A35EE">
              <w:rPr>
                <w:webHidden/>
              </w:rPr>
              <w:fldChar w:fldCharType="separate"/>
            </w:r>
            <w:r w:rsidR="00C93EFA">
              <w:rPr>
                <w:webHidden/>
              </w:rPr>
              <w:t>13</w:t>
            </w:r>
            <w:r w:rsidR="001A35EE">
              <w:rPr>
                <w:webHidden/>
              </w:rPr>
              <w:fldChar w:fldCharType="end"/>
            </w:r>
          </w:hyperlink>
        </w:p>
        <w:p w14:paraId="78E1D2A9" w14:textId="77777777" w:rsidR="001A35EE" w:rsidRDefault="00EF16B0">
          <w:pPr>
            <w:pStyle w:val="TOC2"/>
            <w:tabs>
              <w:tab w:val="right" w:leader="dot" w:pos="9016"/>
            </w:tabs>
            <w:rPr>
              <w:noProof/>
              <w:sz w:val="22"/>
              <w:szCs w:val="22"/>
            </w:rPr>
          </w:pPr>
          <w:hyperlink w:anchor="_Toc91052326" w:history="1">
            <w:r w:rsidR="001A35EE" w:rsidRPr="007413EE">
              <w:rPr>
                <w:rStyle w:val="Hyperlink"/>
                <w:rFonts w:eastAsia="Times New Roman"/>
                <w:noProof/>
              </w:rPr>
              <w:t>THE SINDH REPRODUCTIVE HEALTHCARE RIGHTS ACT, 2019.</w:t>
            </w:r>
            <w:r w:rsidR="001A35EE">
              <w:rPr>
                <w:noProof/>
                <w:webHidden/>
              </w:rPr>
              <w:tab/>
            </w:r>
            <w:r w:rsidR="001A35EE">
              <w:rPr>
                <w:noProof/>
                <w:webHidden/>
              </w:rPr>
              <w:fldChar w:fldCharType="begin"/>
            </w:r>
            <w:r w:rsidR="001A35EE">
              <w:rPr>
                <w:noProof/>
                <w:webHidden/>
              </w:rPr>
              <w:instrText xml:space="preserve"> PAGEREF _Toc91052326 \h </w:instrText>
            </w:r>
            <w:r w:rsidR="001A35EE">
              <w:rPr>
                <w:noProof/>
                <w:webHidden/>
              </w:rPr>
            </w:r>
            <w:r w:rsidR="001A35EE">
              <w:rPr>
                <w:noProof/>
                <w:webHidden/>
              </w:rPr>
              <w:fldChar w:fldCharType="separate"/>
            </w:r>
            <w:r w:rsidR="00C93EFA">
              <w:rPr>
                <w:noProof/>
                <w:webHidden/>
              </w:rPr>
              <w:t>13</w:t>
            </w:r>
            <w:r w:rsidR="001A35EE">
              <w:rPr>
                <w:noProof/>
                <w:webHidden/>
              </w:rPr>
              <w:fldChar w:fldCharType="end"/>
            </w:r>
          </w:hyperlink>
        </w:p>
        <w:p w14:paraId="0A5B90F0" w14:textId="77777777" w:rsidR="001A35EE" w:rsidRDefault="00EF16B0">
          <w:pPr>
            <w:pStyle w:val="TOC2"/>
            <w:tabs>
              <w:tab w:val="right" w:leader="dot" w:pos="9016"/>
            </w:tabs>
            <w:rPr>
              <w:noProof/>
              <w:sz w:val="22"/>
              <w:szCs w:val="22"/>
            </w:rPr>
          </w:pPr>
          <w:hyperlink w:anchor="_Toc91052327" w:history="1">
            <w:r w:rsidR="001A35EE" w:rsidRPr="007413EE">
              <w:rPr>
                <w:rStyle w:val="Hyperlink"/>
                <w:rFonts w:eastAsia="Times New Roman"/>
                <w:noProof/>
              </w:rPr>
              <w:t>THE KHYBER PAKHTUNKHWA REPRODUCTIVE HEALTH RIGHT ACT, 2020</w:t>
            </w:r>
            <w:r w:rsidR="001A35EE">
              <w:rPr>
                <w:noProof/>
                <w:webHidden/>
              </w:rPr>
              <w:tab/>
            </w:r>
            <w:r w:rsidR="001A35EE">
              <w:rPr>
                <w:noProof/>
                <w:webHidden/>
              </w:rPr>
              <w:fldChar w:fldCharType="begin"/>
            </w:r>
            <w:r w:rsidR="001A35EE">
              <w:rPr>
                <w:noProof/>
                <w:webHidden/>
              </w:rPr>
              <w:instrText xml:space="preserve"> PAGEREF _Toc91052327 \h </w:instrText>
            </w:r>
            <w:r w:rsidR="001A35EE">
              <w:rPr>
                <w:noProof/>
                <w:webHidden/>
              </w:rPr>
            </w:r>
            <w:r w:rsidR="001A35EE">
              <w:rPr>
                <w:noProof/>
                <w:webHidden/>
              </w:rPr>
              <w:fldChar w:fldCharType="separate"/>
            </w:r>
            <w:r w:rsidR="00C93EFA">
              <w:rPr>
                <w:noProof/>
                <w:webHidden/>
              </w:rPr>
              <w:t>14</w:t>
            </w:r>
            <w:r w:rsidR="001A35EE">
              <w:rPr>
                <w:noProof/>
                <w:webHidden/>
              </w:rPr>
              <w:fldChar w:fldCharType="end"/>
            </w:r>
          </w:hyperlink>
        </w:p>
        <w:p w14:paraId="75D3FE42" w14:textId="77777777" w:rsidR="001A35EE" w:rsidRDefault="00EF16B0">
          <w:pPr>
            <w:pStyle w:val="TOC1"/>
            <w:rPr>
              <w:rFonts w:eastAsiaTheme="minorEastAsia"/>
              <w:color w:val="auto"/>
              <w:sz w:val="22"/>
              <w:szCs w:val="22"/>
              <w:lang w:val="en-US"/>
            </w:rPr>
          </w:pPr>
          <w:hyperlink w:anchor="_Toc91052328" w:history="1">
            <w:r w:rsidR="001A35EE" w:rsidRPr="007413EE">
              <w:rPr>
                <w:rStyle w:val="Hyperlink"/>
              </w:rPr>
              <w:t>SEXUAL ABUSE &amp; VIOLENCE (CIMINAL LAW AMENDMENTS):</w:t>
            </w:r>
            <w:r w:rsidR="001A35EE">
              <w:rPr>
                <w:webHidden/>
              </w:rPr>
              <w:tab/>
            </w:r>
            <w:r w:rsidR="001A35EE">
              <w:rPr>
                <w:webHidden/>
              </w:rPr>
              <w:fldChar w:fldCharType="begin"/>
            </w:r>
            <w:r w:rsidR="001A35EE">
              <w:rPr>
                <w:webHidden/>
              </w:rPr>
              <w:instrText xml:space="preserve"> PAGEREF _Toc91052328 \h </w:instrText>
            </w:r>
            <w:r w:rsidR="001A35EE">
              <w:rPr>
                <w:webHidden/>
              </w:rPr>
            </w:r>
            <w:r w:rsidR="001A35EE">
              <w:rPr>
                <w:webHidden/>
              </w:rPr>
              <w:fldChar w:fldCharType="separate"/>
            </w:r>
            <w:r w:rsidR="00C93EFA">
              <w:rPr>
                <w:webHidden/>
              </w:rPr>
              <w:t>15</w:t>
            </w:r>
            <w:r w:rsidR="001A35EE">
              <w:rPr>
                <w:webHidden/>
              </w:rPr>
              <w:fldChar w:fldCharType="end"/>
            </w:r>
          </w:hyperlink>
        </w:p>
        <w:p w14:paraId="60CE1738" w14:textId="77777777" w:rsidR="001A35EE" w:rsidRDefault="00EF16B0">
          <w:pPr>
            <w:pStyle w:val="TOC2"/>
            <w:tabs>
              <w:tab w:val="right" w:leader="dot" w:pos="9016"/>
            </w:tabs>
            <w:rPr>
              <w:noProof/>
              <w:sz w:val="22"/>
              <w:szCs w:val="22"/>
            </w:rPr>
          </w:pPr>
          <w:hyperlink w:anchor="_Toc91052329" w:history="1">
            <w:r w:rsidR="001A35EE" w:rsidRPr="007413EE">
              <w:rPr>
                <w:rStyle w:val="Hyperlink"/>
                <w:rFonts w:eastAsia="Times New Roman"/>
                <w:noProof/>
              </w:rPr>
              <w:t>THE CRIMINAL LAW (AMENDMENT) ORDINANCE, 1984</w:t>
            </w:r>
            <w:r w:rsidR="001A35EE">
              <w:rPr>
                <w:noProof/>
                <w:webHidden/>
              </w:rPr>
              <w:tab/>
            </w:r>
            <w:r w:rsidR="001A35EE">
              <w:rPr>
                <w:noProof/>
                <w:webHidden/>
              </w:rPr>
              <w:fldChar w:fldCharType="begin"/>
            </w:r>
            <w:r w:rsidR="001A35EE">
              <w:rPr>
                <w:noProof/>
                <w:webHidden/>
              </w:rPr>
              <w:instrText xml:space="preserve"> PAGEREF _Toc91052329 \h </w:instrText>
            </w:r>
            <w:r w:rsidR="001A35EE">
              <w:rPr>
                <w:noProof/>
                <w:webHidden/>
              </w:rPr>
            </w:r>
            <w:r w:rsidR="001A35EE">
              <w:rPr>
                <w:noProof/>
                <w:webHidden/>
              </w:rPr>
              <w:fldChar w:fldCharType="separate"/>
            </w:r>
            <w:r w:rsidR="00C93EFA">
              <w:rPr>
                <w:noProof/>
                <w:webHidden/>
              </w:rPr>
              <w:t>15</w:t>
            </w:r>
            <w:r w:rsidR="001A35EE">
              <w:rPr>
                <w:noProof/>
                <w:webHidden/>
              </w:rPr>
              <w:fldChar w:fldCharType="end"/>
            </w:r>
          </w:hyperlink>
        </w:p>
        <w:p w14:paraId="5D5DB940" w14:textId="77777777" w:rsidR="001A35EE" w:rsidRDefault="00EF16B0">
          <w:pPr>
            <w:pStyle w:val="TOC2"/>
            <w:tabs>
              <w:tab w:val="right" w:leader="dot" w:pos="9016"/>
            </w:tabs>
            <w:rPr>
              <w:noProof/>
              <w:sz w:val="22"/>
              <w:szCs w:val="22"/>
            </w:rPr>
          </w:pPr>
          <w:hyperlink w:anchor="_Toc91052330" w:history="1">
            <w:r w:rsidR="001A35EE" w:rsidRPr="007413EE">
              <w:rPr>
                <w:rStyle w:val="Hyperlink"/>
                <w:rFonts w:eastAsia="Times New Roman"/>
                <w:noProof/>
              </w:rPr>
              <w:t>THE PROTECTION OF WOMEN (CRIMINAL LAWS AMENDMENT) ACT, 2006</w:t>
            </w:r>
            <w:r w:rsidR="001A35EE">
              <w:rPr>
                <w:noProof/>
                <w:webHidden/>
              </w:rPr>
              <w:tab/>
            </w:r>
            <w:r w:rsidR="001A35EE">
              <w:rPr>
                <w:noProof/>
                <w:webHidden/>
              </w:rPr>
              <w:fldChar w:fldCharType="begin"/>
            </w:r>
            <w:r w:rsidR="001A35EE">
              <w:rPr>
                <w:noProof/>
                <w:webHidden/>
              </w:rPr>
              <w:instrText xml:space="preserve"> PAGEREF _Toc91052330 \h </w:instrText>
            </w:r>
            <w:r w:rsidR="001A35EE">
              <w:rPr>
                <w:noProof/>
                <w:webHidden/>
              </w:rPr>
            </w:r>
            <w:r w:rsidR="001A35EE">
              <w:rPr>
                <w:noProof/>
                <w:webHidden/>
              </w:rPr>
              <w:fldChar w:fldCharType="separate"/>
            </w:r>
            <w:r w:rsidR="00C93EFA">
              <w:rPr>
                <w:noProof/>
                <w:webHidden/>
              </w:rPr>
              <w:t>15</w:t>
            </w:r>
            <w:r w:rsidR="001A35EE">
              <w:rPr>
                <w:noProof/>
                <w:webHidden/>
              </w:rPr>
              <w:fldChar w:fldCharType="end"/>
            </w:r>
          </w:hyperlink>
        </w:p>
        <w:p w14:paraId="6F98BA64" w14:textId="77777777" w:rsidR="001A35EE" w:rsidRDefault="00EF16B0">
          <w:pPr>
            <w:pStyle w:val="TOC2"/>
            <w:tabs>
              <w:tab w:val="right" w:leader="dot" w:pos="9016"/>
            </w:tabs>
            <w:rPr>
              <w:noProof/>
              <w:sz w:val="22"/>
              <w:szCs w:val="22"/>
            </w:rPr>
          </w:pPr>
          <w:hyperlink w:anchor="_Toc91052331" w:history="1">
            <w:r w:rsidR="001A35EE" w:rsidRPr="007413EE">
              <w:rPr>
                <w:rStyle w:val="Hyperlink"/>
                <w:rFonts w:eastAsia="Times New Roman"/>
                <w:noProof/>
              </w:rPr>
              <w:t>THE CRIMINAL LAW (AMENDMENT) ACT, 2010</w:t>
            </w:r>
            <w:r w:rsidR="001A35EE">
              <w:rPr>
                <w:noProof/>
                <w:webHidden/>
              </w:rPr>
              <w:tab/>
            </w:r>
            <w:r w:rsidR="001A35EE">
              <w:rPr>
                <w:noProof/>
                <w:webHidden/>
              </w:rPr>
              <w:fldChar w:fldCharType="begin"/>
            </w:r>
            <w:r w:rsidR="001A35EE">
              <w:rPr>
                <w:noProof/>
                <w:webHidden/>
              </w:rPr>
              <w:instrText xml:space="preserve"> PAGEREF _Toc91052331 \h </w:instrText>
            </w:r>
            <w:r w:rsidR="001A35EE">
              <w:rPr>
                <w:noProof/>
                <w:webHidden/>
              </w:rPr>
            </w:r>
            <w:r w:rsidR="001A35EE">
              <w:rPr>
                <w:noProof/>
                <w:webHidden/>
              </w:rPr>
              <w:fldChar w:fldCharType="separate"/>
            </w:r>
            <w:r w:rsidR="00C93EFA">
              <w:rPr>
                <w:noProof/>
                <w:webHidden/>
              </w:rPr>
              <w:t>17</w:t>
            </w:r>
            <w:r w:rsidR="001A35EE">
              <w:rPr>
                <w:noProof/>
                <w:webHidden/>
              </w:rPr>
              <w:fldChar w:fldCharType="end"/>
            </w:r>
          </w:hyperlink>
        </w:p>
        <w:p w14:paraId="51338EFB" w14:textId="77777777" w:rsidR="001A35EE" w:rsidRDefault="00EF16B0">
          <w:pPr>
            <w:pStyle w:val="TOC2"/>
            <w:tabs>
              <w:tab w:val="right" w:leader="dot" w:pos="9016"/>
            </w:tabs>
            <w:rPr>
              <w:noProof/>
              <w:sz w:val="22"/>
              <w:szCs w:val="22"/>
            </w:rPr>
          </w:pPr>
          <w:hyperlink w:anchor="_Toc91052332" w:history="1">
            <w:r w:rsidR="001A35EE" w:rsidRPr="007413EE">
              <w:rPr>
                <w:rStyle w:val="Hyperlink"/>
                <w:rFonts w:eastAsia="Times New Roman"/>
                <w:noProof/>
              </w:rPr>
              <w:t>THE CRIMINAL LAW (SECOND AMENDMENT) ACT, 2016</w:t>
            </w:r>
            <w:r w:rsidR="001A35EE">
              <w:rPr>
                <w:noProof/>
                <w:webHidden/>
              </w:rPr>
              <w:tab/>
            </w:r>
            <w:r w:rsidR="001A35EE">
              <w:rPr>
                <w:noProof/>
                <w:webHidden/>
              </w:rPr>
              <w:fldChar w:fldCharType="begin"/>
            </w:r>
            <w:r w:rsidR="001A35EE">
              <w:rPr>
                <w:noProof/>
                <w:webHidden/>
              </w:rPr>
              <w:instrText xml:space="preserve"> PAGEREF _Toc91052332 \h </w:instrText>
            </w:r>
            <w:r w:rsidR="001A35EE">
              <w:rPr>
                <w:noProof/>
                <w:webHidden/>
              </w:rPr>
            </w:r>
            <w:r w:rsidR="001A35EE">
              <w:rPr>
                <w:noProof/>
                <w:webHidden/>
              </w:rPr>
              <w:fldChar w:fldCharType="separate"/>
            </w:r>
            <w:r w:rsidR="00C93EFA">
              <w:rPr>
                <w:noProof/>
                <w:webHidden/>
              </w:rPr>
              <w:t>17</w:t>
            </w:r>
            <w:r w:rsidR="001A35EE">
              <w:rPr>
                <w:noProof/>
                <w:webHidden/>
              </w:rPr>
              <w:fldChar w:fldCharType="end"/>
            </w:r>
          </w:hyperlink>
        </w:p>
        <w:p w14:paraId="42010861" w14:textId="77777777" w:rsidR="001A35EE" w:rsidRDefault="00EF16B0">
          <w:pPr>
            <w:pStyle w:val="TOC2"/>
            <w:tabs>
              <w:tab w:val="right" w:leader="dot" w:pos="9016"/>
            </w:tabs>
            <w:rPr>
              <w:noProof/>
              <w:sz w:val="22"/>
              <w:szCs w:val="22"/>
            </w:rPr>
          </w:pPr>
          <w:hyperlink w:anchor="_Toc91052333" w:history="1">
            <w:r w:rsidR="001A35EE" w:rsidRPr="007413EE">
              <w:rPr>
                <w:rStyle w:val="Hyperlink"/>
                <w:rFonts w:eastAsia="Times New Roman"/>
                <w:noProof/>
              </w:rPr>
              <w:t>THE CRIMINAL LAW (AMENDMENT) (OFFENCE RELATING TO RAPE) ACT, 2016</w:t>
            </w:r>
            <w:r w:rsidR="001A35EE">
              <w:rPr>
                <w:noProof/>
                <w:webHidden/>
              </w:rPr>
              <w:tab/>
            </w:r>
            <w:r w:rsidR="001A35EE">
              <w:rPr>
                <w:noProof/>
                <w:webHidden/>
              </w:rPr>
              <w:fldChar w:fldCharType="begin"/>
            </w:r>
            <w:r w:rsidR="001A35EE">
              <w:rPr>
                <w:noProof/>
                <w:webHidden/>
              </w:rPr>
              <w:instrText xml:space="preserve"> PAGEREF _Toc91052333 \h </w:instrText>
            </w:r>
            <w:r w:rsidR="001A35EE">
              <w:rPr>
                <w:noProof/>
                <w:webHidden/>
              </w:rPr>
            </w:r>
            <w:r w:rsidR="001A35EE">
              <w:rPr>
                <w:noProof/>
                <w:webHidden/>
              </w:rPr>
              <w:fldChar w:fldCharType="separate"/>
            </w:r>
            <w:r w:rsidR="00C93EFA">
              <w:rPr>
                <w:noProof/>
                <w:webHidden/>
              </w:rPr>
              <w:t>18</w:t>
            </w:r>
            <w:r w:rsidR="001A35EE">
              <w:rPr>
                <w:noProof/>
                <w:webHidden/>
              </w:rPr>
              <w:fldChar w:fldCharType="end"/>
            </w:r>
          </w:hyperlink>
        </w:p>
        <w:p w14:paraId="3CAB38DF" w14:textId="77777777" w:rsidR="001A35EE" w:rsidRDefault="00EF16B0">
          <w:pPr>
            <w:pStyle w:val="TOC2"/>
            <w:tabs>
              <w:tab w:val="right" w:leader="dot" w:pos="9016"/>
            </w:tabs>
            <w:rPr>
              <w:noProof/>
              <w:sz w:val="22"/>
              <w:szCs w:val="22"/>
            </w:rPr>
          </w:pPr>
          <w:hyperlink w:anchor="_Toc91052334" w:history="1">
            <w:r w:rsidR="001A35EE" w:rsidRPr="007413EE">
              <w:rPr>
                <w:rStyle w:val="Hyperlink"/>
                <w:rFonts w:eastAsia="Times New Roman"/>
                <w:noProof/>
              </w:rPr>
              <w:t>CRMINAL LAW (AMENDMENT) ACT, 2021</w:t>
            </w:r>
            <w:r w:rsidR="001A35EE">
              <w:rPr>
                <w:noProof/>
                <w:webHidden/>
              </w:rPr>
              <w:tab/>
            </w:r>
            <w:r w:rsidR="001A35EE">
              <w:rPr>
                <w:noProof/>
                <w:webHidden/>
              </w:rPr>
              <w:fldChar w:fldCharType="begin"/>
            </w:r>
            <w:r w:rsidR="001A35EE">
              <w:rPr>
                <w:noProof/>
                <w:webHidden/>
              </w:rPr>
              <w:instrText xml:space="preserve"> PAGEREF _Toc91052334 \h </w:instrText>
            </w:r>
            <w:r w:rsidR="001A35EE">
              <w:rPr>
                <w:noProof/>
                <w:webHidden/>
              </w:rPr>
            </w:r>
            <w:r w:rsidR="001A35EE">
              <w:rPr>
                <w:noProof/>
                <w:webHidden/>
              </w:rPr>
              <w:fldChar w:fldCharType="separate"/>
            </w:r>
            <w:r w:rsidR="00C93EFA">
              <w:rPr>
                <w:noProof/>
                <w:webHidden/>
              </w:rPr>
              <w:t>23</w:t>
            </w:r>
            <w:r w:rsidR="001A35EE">
              <w:rPr>
                <w:noProof/>
                <w:webHidden/>
              </w:rPr>
              <w:fldChar w:fldCharType="end"/>
            </w:r>
          </w:hyperlink>
        </w:p>
        <w:p w14:paraId="0FB18F5E" w14:textId="77777777" w:rsidR="001A35EE" w:rsidRDefault="00EF16B0">
          <w:pPr>
            <w:pStyle w:val="TOC2"/>
            <w:tabs>
              <w:tab w:val="right" w:leader="dot" w:pos="9016"/>
            </w:tabs>
            <w:rPr>
              <w:noProof/>
              <w:sz w:val="22"/>
              <w:szCs w:val="22"/>
            </w:rPr>
          </w:pPr>
          <w:hyperlink w:anchor="_Toc91052335" w:history="1">
            <w:r w:rsidR="001A35EE" w:rsidRPr="007413EE">
              <w:rPr>
                <w:rStyle w:val="Hyperlink"/>
                <w:noProof/>
                <w:lang w:val="en-GB"/>
              </w:rPr>
              <w:t>ANTI-RAPE (INVESTIGATION AND TRIAL) ACT 2021.</w:t>
            </w:r>
            <w:r w:rsidR="001A35EE">
              <w:rPr>
                <w:noProof/>
                <w:webHidden/>
              </w:rPr>
              <w:tab/>
            </w:r>
            <w:r w:rsidR="001A35EE">
              <w:rPr>
                <w:noProof/>
                <w:webHidden/>
              </w:rPr>
              <w:fldChar w:fldCharType="begin"/>
            </w:r>
            <w:r w:rsidR="001A35EE">
              <w:rPr>
                <w:noProof/>
                <w:webHidden/>
              </w:rPr>
              <w:instrText xml:space="preserve"> PAGEREF _Toc91052335 \h </w:instrText>
            </w:r>
            <w:r w:rsidR="001A35EE">
              <w:rPr>
                <w:noProof/>
                <w:webHidden/>
              </w:rPr>
            </w:r>
            <w:r w:rsidR="001A35EE">
              <w:rPr>
                <w:noProof/>
                <w:webHidden/>
              </w:rPr>
              <w:fldChar w:fldCharType="separate"/>
            </w:r>
            <w:r w:rsidR="00C93EFA">
              <w:rPr>
                <w:noProof/>
                <w:webHidden/>
              </w:rPr>
              <w:t>23</w:t>
            </w:r>
            <w:r w:rsidR="001A35EE">
              <w:rPr>
                <w:noProof/>
                <w:webHidden/>
              </w:rPr>
              <w:fldChar w:fldCharType="end"/>
            </w:r>
          </w:hyperlink>
        </w:p>
        <w:p w14:paraId="29D5C026" w14:textId="77777777" w:rsidR="001A35EE" w:rsidRDefault="00EF16B0">
          <w:pPr>
            <w:pStyle w:val="TOC1"/>
            <w:rPr>
              <w:rFonts w:eastAsiaTheme="minorEastAsia"/>
              <w:color w:val="auto"/>
              <w:sz w:val="22"/>
              <w:szCs w:val="22"/>
              <w:lang w:val="en-US"/>
            </w:rPr>
          </w:pPr>
          <w:hyperlink w:anchor="_Toc91052336" w:history="1">
            <w:r w:rsidR="001A35EE" w:rsidRPr="007413EE">
              <w:rPr>
                <w:rStyle w:val="Hyperlink"/>
              </w:rPr>
              <w:t>DOMESTIC VIOLENCE:</w:t>
            </w:r>
            <w:r w:rsidR="001A35EE">
              <w:rPr>
                <w:webHidden/>
              </w:rPr>
              <w:tab/>
            </w:r>
            <w:r w:rsidR="001A35EE">
              <w:rPr>
                <w:webHidden/>
              </w:rPr>
              <w:fldChar w:fldCharType="begin"/>
            </w:r>
            <w:r w:rsidR="001A35EE">
              <w:rPr>
                <w:webHidden/>
              </w:rPr>
              <w:instrText xml:space="preserve"> PAGEREF _Toc91052336 \h </w:instrText>
            </w:r>
            <w:r w:rsidR="001A35EE">
              <w:rPr>
                <w:webHidden/>
              </w:rPr>
            </w:r>
            <w:r w:rsidR="001A35EE">
              <w:rPr>
                <w:webHidden/>
              </w:rPr>
              <w:fldChar w:fldCharType="separate"/>
            </w:r>
            <w:r w:rsidR="00C93EFA">
              <w:rPr>
                <w:webHidden/>
              </w:rPr>
              <w:t>24</w:t>
            </w:r>
            <w:r w:rsidR="001A35EE">
              <w:rPr>
                <w:webHidden/>
              </w:rPr>
              <w:fldChar w:fldCharType="end"/>
            </w:r>
          </w:hyperlink>
        </w:p>
        <w:p w14:paraId="083931B9" w14:textId="77777777" w:rsidR="001A35EE" w:rsidRDefault="00EF16B0">
          <w:pPr>
            <w:pStyle w:val="TOC2"/>
            <w:tabs>
              <w:tab w:val="right" w:leader="dot" w:pos="9016"/>
            </w:tabs>
            <w:rPr>
              <w:noProof/>
              <w:sz w:val="22"/>
              <w:szCs w:val="22"/>
            </w:rPr>
          </w:pPr>
          <w:hyperlink w:anchor="_Toc91052337" w:history="1">
            <w:r w:rsidR="001A35EE" w:rsidRPr="007413EE">
              <w:rPr>
                <w:rStyle w:val="Hyperlink"/>
                <w:noProof/>
                <w:lang w:val="en-GB"/>
              </w:rPr>
              <w:t>THE DOMESTIC VIOLENCE (PREVENTION AND PROTECTION) ACT, 2013.</w:t>
            </w:r>
            <w:r w:rsidR="001A35EE">
              <w:rPr>
                <w:noProof/>
                <w:webHidden/>
              </w:rPr>
              <w:tab/>
            </w:r>
            <w:r w:rsidR="001A35EE">
              <w:rPr>
                <w:noProof/>
                <w:webHidden/>
              </w:rPr>
              <w:fldChar w:fldCharType="begin"/>
            </w:r>
            <w:r w:rsidR="001A35EE">
              <w:rPr>
                <w:noProof/>
                <w:webHidden/>
              </w:rPr>
              <w:instrText xml:space="preserve"> PAGEREF _Toc91052337 \h </w:instrText>
            </w:r>
            <w:r w:rsidR="001A35EE">
              <w:rPr>
                <w:noProof/>
                <w:webHidden/>
              </w:rPr>
            </w:r>
            <w:r w:rsidR="001A35EE">
              <w:rPr>
                <w:noProof/>
                <w:webHidden/>
              </w:rPr>
              <w:fldChar w:fldCharType="separate"/>
            </w:r>
            <w:r w:rsidR="00C93EFA">
              <w:rPr>
                <w:noProof/>
                <w:webHidden/>
              </w:rPr>
              <w:t>24</w:t>
            </w:r>
            <w:r w:rsidR="001A35EE">
              <w:rPr>
                <w:noProof/>
                <w:webHidden/>
              </w:rPr>
              <w:fldChar w:fldCharType="end"/>
            </w:r>
          </w:hyperlink>
        </w:p>
        <w:p w14:paraId="1535375D" w14:textId="77777777" w:rsidR="001A35EE" w:rsidRDefault="00EF16B0">
          <w:pPr>
            <w:pStyle w:val="TOC2"/>
            <w:tabs>
              <w:tab w:val="right" w:leader="dot" w:pos="9016"/>
            </w:tabs>
            <w:rPr>
              <w:noProof/>
              <w:sz w:val="22"/>
              <w:szCs w:val="22"/>
            </w:rPr>
          </w:pPr>
          <w:hyperlink w:anchor="_Toc91052338" w:history="1">
            <w:r w:rsidR="001A35EE" w:rsidRPr="007413EE">
              <w:rPr>
                <w:rStyle w:val="Hyperlink"/>
                <w:noProof/>
                <w:lang w:val="en-GB"/>
              </w:rPr>
              <w:t>THE BALOCHISTAN DOMESTIC VIOLENCE (PREVENTION AND PROTECTION) ACT, 2014.</w:t>
            </w:r>
            <w:r w:rsidR="001A35EE">
              <w:rPr>
                <w:noProof/>
                <w:webHidden/>
              </w:rPr>
              <w:tab/>
            </w:r>
            <w:r w:rsidR="001A35EE">
              <w:rPr>
                <w:noProof/>
                <w:webHidden/>
              </w:rPr>
              <w:fldChar w:fldCharType="begin"/>
            </w:r>
            <w:r w:rsidR="001A35EE">
              <w:rPr>
                <w:noProof/>
                <w:webHidden/>
              </w:rPr>
              <w:instrText xml:space="preserve"> PAGEREF _Toc91052338 \h </w:instrText>
            </w:r>
            <w:r w:rsidR="001A35EE">
              <w:rPr>
                <w:noProof/>
                <w:webHidden/>
              </w:rPr>
            </w:r>
            <w:r w:rsidR="001A35EE">
              <w:rPr>
                <w:noProof/>
                <w:webHidden/>
              </w:rPr>
              <w:fldChar w:fldCharType="separate"/>
            </w:r>
            <w:r w:rsidR="00C93EFA">
              <w:rPr>
                <w:noProof/>
                <w:webHidden/>
              </w:rPr>
              <w:t>25</w:t>
            </w:r>
            <w:r w:rsidR="001A35EE">
              <w:rPr>
                <w:noProof/>
                <w:webHidden/>
              </w:rPr>
              <w:fldChar w:fldCharType="end"/>
            </w:r>
          </w:hyperlink>
        </w:p>
        <w:p w14:paraId="3599A442" w14:textId="77777777" w:rsidR="001A35EE" w:rsidRDefault="00EF16B0">
          <w:pPr>
            <w:pStyle w:val="TOC2"/>
            <w:tabs>
              <w:tab w:val="right" w:leader="dot" w:pos="9016"/>
            </w:tabs>
            <w:rPr>
              <w:noProof/>
              <w:sz w:val="22"/>
              <w:szCs w:val="22"/>
            </w:rPr>
          </w:pPr>
          <w:hyperlink w:anchor="_Toc91052339" w:history="1">
            <w:r w:rsidR="001A35EE" w:rsidRPr="007413EE">
              <w:rPr>
                <w:rStyle w:val="Hyperlink"/>
                <w:noProof/>
                <w:lang w:val="en-GB"/>
              </w:rPr>
              <w:t>THE PUNJAB PROTECTION OF WOMEN AGAINST VIOLENCE ACT, 2016.</w:t>
            </w:r>
            <w:r w:rsidR="001A35EE">
              <w:rPr>
                <w:noProof/>
                <w:webHidden/>
              </w:rPr>
              <w:tab/>
            </w:r>
            <w:r w:rsidR="001A35EE">
              <w:rPr>
                <w:noProof/>
                <w:webHidden/>
              </w:rPr>
              <w:fldChar w:fldCharType="begin"/>
            </w:r>
            <w:r w:rsidR="001A35EE">
              <w:rPr>
                <w:noProof/>
                <w:webHidden/>
              </w:rPr>
              <w:instrText xml:space="preserve"> PAGEREF _Toc91052339 \h </w:instrText>
            </w:r>
            <w:r w:rsidR="001A35EE">
              <w:rPr>
                <w:noProof/>
                <w:webHidden/>
              </w:rPr>
            </w:r>
            <w:r w:rsidR="001A35EE">
              <w:rPr>
                <w:noProof/>
                <w:webHidden/>
              </w:rPr>
              <w:fldChar w:fldCharType="separate"/>
            </w:r>
            <w:r w:rsidR="00C93EFA">
              <w:rPr>
                <w:noProof/>
                <w:webHidden/>
              </w:rPr>
              <w:t>26</w:t>
            </w:r>
            <w:r w:rsidR="001A35EE">
              <w:rPr>
                <w:noProof/>
                <w:webHidden/>
              </w:rPr>
              <w:fldChar w:fldCharType="end"/>
            </w:r>
          </w:hyperlink>
        </w:p>
        <w:p w14:paraId="623F37AA" w14:textId="77777777" w:rsidR="001A35EE" w:rsidRDefault="00EF16B0">
          <w:pPr>
            <w:pStyle w:val="TOC2"/>
            <w:tabs>
              <w:tab w:val="right" w:leader="dot" w:pos="9016"/>
            </w:tabs>
            <w:rPr>
              <w:noProof/>
              <w:sz w:val="22"/>
              <w:szCs w:val="22"/>
            </w:rPr>
          </w:pPr>
          <w:hyperlink w:anchor="_Toc91052340" w:history="1">
            <w:r w:rsidR="001A35EE" w:rsidRPr="007413EE">
              <w:rPr>
                <w:rStyle w:val="Hyperlink"/>
                <w:noProof/>
                <w:lang w:val="en-GB"/>
              </w:rPr>
              <w:t>THE KHYBER PUKHTUNKHUWA DOMESITC VIOLENCE AGAINST WOMEN (PREVENTION AND PROTECTION) ACT 2021.</w:t>
            </w:r>
            <w:r w:rsidR="001A35EE">
              <w:rPr>
                <w:noProof/>
                <w:webHidden/>
              </w:rPr>
              <w:tab/>
            </w:r>
            <w:r w:rsidR="001A35EE">
              <w:rPr>
                <w:noProof/>
                <w:webHidden/>
              </w:rPr>
              <w:fldChar w:fldCharType="begin"/>
            </w:r>
            <w:r w:rsidR="001A35EE">
              <w:rPr>
                <w:noProof/>
                <w:webHidden/>
              </w:rPr>
              <w:instrText xml:space="preserve"> PAGEREF _Toc91052340 \h </w:instrText>
            </w:r>
            <w:r w:rsidR="001A35EE">
              <w:rPr>
                <w:noProof/>
                <w:webHidden/>
              </w:rPr>
            </w:r>
            <w:r w:rsidR="001A35EE">
              <w:rPr>
                <w:noProof/>
                <w:webHidden/>
              </w:rPr>
              <w:fldChar w:fldCharType="separate"/>
            </w:r>
            <w:r w:rsidR="00C93EFA">
              <w:rPr>
                <w:noProof/>
                <w:webHidden/>
              </w:rPr>
              <w:t>26</w:t>
            </w:r>
            <w:r w:rsidR="001A35EE">
              <w:rPr>
                <w:noProof/>
                <w:webHidden/>
              </w:rPr>
              <w:fldChar w:fldCharType="end"/>
            </w:r>
          </w:hyperlink>
        </w:p>
        <w:p w14:paraId="2E475DBC" w14:textId="77777777" w:rsidR="001A35EE" w:rsidRDefault="00EF16B0">
          <w:pPr>
            <w:pStyle w:val="TOC1"/>
            <w:rPr>
              <w:rFonts w:eastAsiaTheme="minorEastAsia"/>
              <w:color w:val="auto"/>
              <w:sz w:val="22"/>
              <w:szCs w:val="22"/>
              <w:lang w:val="en-US"/>
            </w:rPr>
          </w:pPr>
          <w:hyperlink w:anchor="_Toc91052341" w:history="1">
            <w:r w:rsidR="001A35EE" w:rsidRPr="007413EE">
              <w:rPr>
                <w:rStyle w:val="Hyperlink"/>
              </w:rPr>
              <w:t>WOMEN WITH DISABILITIES:</w:t>
            </w:r>
            <w:r w:rsidR="001A35EE">
              <w:rPr>
                <w:webHidden/>
              </w:rPr>
              <w:tab/>
            </w:r>
            <w:r w:rsidR="001A35EE">
              <w:rPr>
                <w:webHidden/>
              </w:rPr>
              <w:fldChar w:fldCharType="begin"/>
            </w:r>
            <w:r w:rsidR="001A35EE">
              <w:rPr>
                <w:webHidden/>
              </w:rPr>
              <w:instrText xml:space="preserve"> PAGEREF _Toc91052341 \h </w:instrText>
            </w:r>
            <w:r w:rsidR="001A35EE">
              <w:rPr>
                <w:webHidden/>
              </w:rPr>
            </w:r>
            <w:r w:rsidR="001A35EE">
              <w:rPr>
                <w:webHidden/>
              </w:rPr>
              <w:fldChar w:fldCharType="separate"/>
            </w:r>
            <w:r w:rsidR="00C93EFA">
              <w:rPr>
                <w:webHidden/>
              </w:rPr>
              <w:t>27</w:t>
            </w:r>
            <w:r w:rsidR="001A35EE">
              <w:rPr>
                <w:webHidden/>
              </w:rPr>
              <w:fldChar w:fldCharType="end"/>
            </w:r>
          </w:hyperlink>
        </w:p>
        <w:p w14:paraId="02E3BB22" w14:textId="77777777" w:rsidR="001A35EE" w:rsidRDefault="00EF16B0">
          <w:pPr>
            <w:pStyle w:val="TOC2"/>
            <w:tabs>
              <w:tab w:val="right" w:leader="dot" w:pos="9016"/>
            </w:tabs>
            <w:rPr>
              <w:noProof/>
              <w:sz w:val="22"/>
              <w:szCs w:val="22"/>
            </w:rPr>
          </w:pPr>
          <w:hyperlink w:anchor="_Toc91052342" w:history="1">
            <w:r w:rsidR="001A35EE" w:rsidRPr="007413EE">
              <w:rPr>
                <w:rStyle w:val="Hyperlink"/>
                <w:rFonts w:eastAsia="Times New Roman"/>
                <w:noProof/>
                <w:lang w:val="en-GB"/>
              </w:rPr>
              <w:t>THE DISABLED PERSONS (EMPLOYMENT AND REHABILITATION) ORDINANCE, 1981.</w:t>
            </w:r>
            <w:r w:rsidR="001A35EE">
              <w:rPr>
                <w:noProof/>
                <w:webHidden/>
              </w:rPr>
              <w:tab/>
            </w:r>
            <w:r w:rsidR="001A35EE">
              <w:rPr>
                <w:noProof/>
                <w:webHidden/>
              </w:rPr>
              <w:fldChar w:fldCharType="begin"/>
            </w:r>
            <w:r w:rsidR="001A35EE">
              <w:rPr>
                <w:noProof/>
                <w:webHidden/>
              </w:rPr>
              <w:instrText xml:space="preserve"> PAGEREF _Toc91052342 \h </w:instrText>
            </w:r>
            <w:r w:rsidR="001A35EE">
              <w:rPr>
                <w:noProof/>
                <w:webHidden/>
              </w:rPr>
            </w:r>
            <w:r w:rsidR="001A35EE">
              <w:rPr>
                <w:noProof/>
                <w:webHidden/>
              </w:rPr>
              <w:fldChar w:fldCharType="separate"/>
            </w:r>
            <w:r w:rsidR="00C93EFA">
              <w:rPr>
                <w:noProof/>
                <w:webHidden/>
              </w:rPr>
              <w:t>27</w:t>
            </w:r>
            <w:r w:rsidR="001A35EE">
              <w:rPr>
                <w:noProof/>
                <w:webHidden/>
              </w:rPr>
              <w:fldChar w:fldCharType="end"/>
            </w:r>
          </w:hyperlink>
        </w:p>
        <w:p w14:paraId="758EC5EA" w14:textId="77777777" w:rsidR="001A35EE" w:rsidRDefault="00EF16B0">
          <w:pPr>
            <w:pStyle w:val="TOC2"/>
            <w:tabs>
              <w:tab w:val="right" w:leader="dot" w:pos="9016"/>
            </w:tabs>
            <w:rPr>
              <w:noProof/>
              <w:sz w:val="22"/>
              <w:szCs w:val="22"/>
            </w:rPr>
          </w:pPr>
          <w:hyperlink w:anchor="_Toc91052343" w:history="1">
            <w:r w:rsidR="001A35EE" w:rsidRPr="007413EE">
              <w:rPr>
                <w:rStyle w:val="Hyperlink"/>
                <w:rFonts w:eastAsia="Times New Roman"/>
                <w:noProof/>
                <w:lang w:val="en-GB"/>
              </w:rPr>
              <w:t>THE PAKISTANI BAIT-UL-MAL ACT, 1991.</w:t>
            </w:r>
            <w:r w:rsidR="001A35EE">
              <w:rPr>
                <w:noProof/>
                <w:webHidden/>
              </w:rPr>
              <w:tab/>
            </w:r>
            <w:r w:rsidR="001A35EE">
              <w:rPr>
                <w:noProof/>
                <w:webHidden/>
              </w:rPr>
              <w:fldChar w:fldCharType="begin"/>
            </w:r>
            <w:r w:rsidR="001A35EE">
              <w:rPr>
                <w:noProof/>
                <w:webHidden/>
              </w:rPr>
              <w:instrText xml:space="preserve"> PAGEREF _Toc91052343 \h </w:instrText>
            </w:r>
            <w:r w:rsidR="001A35EE">
              <w:rPr>
                <w:noProof/>
                <w:webHidden/>
              </w:rPr>
            </w:r>
            <w:r w:rsidR="001A35EE">
              <w:rPr>
                <w:noProof/>
                <w:webHidden/>
              </w:rPr>
              <w:fldChar w:fldCharType="separate"/>
            </w:r>
            <w:r w:rsidR="00C93EFA">
              <w:rPr>
                <w:noProof/>
                <w:webHidden/>
              </w:rPr>
              <w:t>28</w:t>
            </w:r>
            <w:r w:rsidR="001A35EE">
              <w:rPr>
                <w:noProof/>
                <w:webHidden/>
              </w:rPr>
              <w:fldChar w:fldCharType="end"/>
            </w:r>
          </w:hyperlink>
        </w:p>
        <w:p w14:paraId="014B958E" w14:textId="77777777" w:rsidR="001A35EE" w:rsidRDefault="00EF16B0">
          <w:pPr>
            <w:pStyle w:val="TOC2"/>
            <w:tabs>
              <w:tab w:val="right" w:leader="dot" w:pos="9016"/>
            </w:tabs>
            <w:rPr>
              <w:noProof/>
              <w:sz w:val="22"/>
              <w:szCs w:val="22"/>
            </w:rPr>
          </w:pPr>
          <w:hyperlink w:anchor="_Toc91052344" w:history="1">
            <w:r w:rsidR="001A35EE" w:rsidRPr="007413EE">
              <w:rPr>
                <w:rStyle w:val="Hyperlink"/>
                <w:rFonts w:eastAsia="Times New Roman"/>
                <w:noProof/>
                <w:lang w:val="en-GB"/>
              </w:rPr>
              <w:t>THE (Punjab) MENTAL HEALTH ORDINANCE 2001.</w:t>
            </w:r>
            <w:r w:rsidR="001A35EE">
              <w:rPr>
                <w:noProof/>
                <w:webHidden/>
              </w:rPr>
              <w:tab/>
            </w:r>
            <w:r w:rsidR="001A35EE">
              <w:rPr>
                <w:noProof/>
                <w:webHidden/>
              </w:rPr>
              <w:fldChar w:fldCharType="begin"/>
            </w:r>
            <w:r w:rsidR="001A35EE">
              <w:rPr>
                <w:noProof/>
                <w:webHidden/>
              </w:rPr>
              <w:instrText xml:space="preserve"> PAGEREF _Toc91052344 \h </w:instrText>
            </w:r>
            <w:r w:rsidR="001A35EE">
              <w:rPr>
                <w:noProof/>
                <w:webHidden/>
              </w:rPr>
            </w:r>
            <w:r w:rsidR="001A35EE">
              <w:rPr>
                <w:noProof/>
                <w:webHidden/>
              </w:rPr>
              <w:fldChar w:fldCharType="separate"/>
            </w:r>
            <w:r w:rsidR="00C93EFA">
              <w:rPr>
                <w:noProof/>
                <w:webHidden/>
              </w:rPr>
              <w:t>29</w:t>
            </w:r>
            <w:r w:rsidR="001A35EE">
              <w:rPr>
                <w:noProof/>
                <w:webHidden/>
              </w:rPr>
              <w:fldChar w:fldCharType="end"/>
            </w:r>
          </w:hyperlink>
        </w:p>
        <w:p w14:paraId="4BB51039" w14:textId="77777777" w:rsidR="001A35EE" w:rsidRDefault="00EF16B0">
          <w:pPr>
            <w:pStyle w:val="TOC2"/>
            <w:tabs>
              <w:tab w:val="right" w:leader="dot" w:pos="9016"/>
            </w:tabs>
            <w:rPr>
              <w:noProof/>
              <w:sz w:val="22"/>
              <w:szCs w:val="22"/>
            </w:rPr>
          </w:pPr>
          <w:hyperlink w:anchor="_Toc91052345" w:history="1">
            <w:r w:rsidR="001A35EE" w:rsidRPr="007413EE">
              <w:rPr>
                <w:rStyle w:val="Hyperlink"/>
                <w:rFonts w:eastAsia="Times New Roman"/>
                <w:noProof/>
                <w:lang w:val="en-GB"/>
              </w:rPr>
              <w:t>THE SPECIAL CITIZEN’S ACT, 2008.</w:t>
            </w:r>
            <w:r w:rsidR="001A35EE">
              <w:rPr>
                <w:noProof/>
                <w:webHidden/>
              </w:rPr>
              <w:tab/>
            </w:r>
            <w:r w:rsidR="001A35EE">
              <w:rPr>
                <w:noProof/>
                <w:webHidden/>
              </w:rPr>
              <w:fldChar w:fldCharType="begin"/>
            </w:r>
            <w:r w:rsidR="001A35EE">
              <w:rPr>
                <w:noProof/>
                <w:webHidden/>
              </w:rPr>
              <w:instrText xml:space="preserve"> PAGEREF _Toc91052345 \h </w:instrText>
            </w:r>
            <w:r w:rsidR="001A35EE">
              <w:rPr>
                <w:noProof/>
                <w:webHidden/>
              </w:rPr>
            </w:r>
            <w:r w:rsidR="001A35EE">
              <w:rPr>
                <w:noProof/>
                <w:webHidden/>
              </w:rPr>
              <w:fldChar w:fldCharType="separate"/>
            </w:r>
            <w:r w:rsidR="00C93EFA">
              <w:rPr>
                <w:noProof/>
                <w:webHidden/>
              </w:rPr>
              <w:t>30</w:t>
            </w:r>
            <w:r w:rsidR="001A35EE">
              <w:rPr>
                <w:noProof/>
                <w:webHidden/>
              </w:rPr>
              <w:fldChar w:fldCharType="end"/>
            </w:r>
          </w:hyperlink>
        </w:p>
        <w:p w14:paraId="7C3C37EA" w14:textId="77777777" w:rsidR="001A35EE" w:rsidRDefault="00EF16B0">
          <w:pPr>
            <w:pStyle w:val="TOC2"/>
            <w:tabs>
              <w:tab w:val="right" w:leader="dot" w:pos="9016"/>
            </w:tabs>
            <w:rPr>
              <w:noProof/>
              <w:sz w:val="22"/>
              <w:szCs w:val="22"/>
            </w:rPr>
          </w:pPr>
          <w:hyperlink w:anchor="_Toc91052346" w:history="1">
            <w:r w:rsidR="001A35EE" w:rsidRPr="007413EE">
              <w:rPr>
                <w:rStyle w:val="Hyperlink"/>
                <w:rFonts w:eastAsia="Times New Roman"/>
                <w:noProof/>
              </w:rPr>
              <w:t>THE BALOCHISTAN PERSONS WITH DISABILITIES ACT, 2017</w:t>
            </w:r>
            <w:r w:rsidR="001A35EE">
              <w:rPr>
                <w:noProof/>
                <w:webHidden/>
              </w:rPr>
              <w:tab/>
            </w:r>
            <w:r w:rsidR="001A35EE">
              <w:rPr>
                <w:noProof/>
                <w:webHidden/>
              </w:rPr>
              <w:fldChar w:fldCharType="begin"/>
            </w:r>
            <w:r w:rsidR="001A35EE">
              <w:rPr>
                <w:noProof/>
                <w:webHidden/>
              </w:rPr>
              <w:instrText xml:space="preserve"> PAGEREF _Toc91052346 \h </w:instrText>
            </w:r>
            <w:r w:rsidR="001A35EE">
              <w:rPr>
                <w:noProof/>
                <w:webHidden/>
              </w:rPr>
            </w:r>
            <w:r w:rsidR="001A35EE">
              <w:rPr>
                <w:noProof/>
                <w:webHidden/>
              </w:rPr>
              <w:fldChar w:fldCharType="separate"/>
            </w:r>
            <w:r w:rsidR="00C93EFA">
              <w:rPr>
                <w:noProof/>
                <w:webHidden/>
              </w:rPr>
              <w:t>31</w:t>
            </w:r>
            <w:r w:rsidR="001A35EE">
              <w:rPr>
                <w:noProof/>
                <w:webHidden/>
              </w:rPr>
              <w:fldChar w:fldCharType="end"/>
            </w:r>
          </w:hyperlink>
        </w:p>
        <w:p w14:paraId="2D3A162D" w14:textId="77777777" w:rsidR="001A35EE" w:rsidRDefault="00EF16B0">
          <w:pPr>
            <w:pStyle w:val="TOC2"/>
            <w:tabs>
              <w:tab w:val="right" w:leader="dot" w:pos="9016"/>
            </w:tabs>
            <w:rPr>
              <w:noProof/>
              <w:sz w:val="22"/>
              <w:szCs w:val="22"/>
            </w:rPr>
          </w:pPr>
          <w:hyperlink w:anchor="_Toc91052347" w:history="1">
            <w:r w:rsidR="001A35EE" w:rsidRPr="007413EE">
              <w:rPr>
                <w:rStyle w:val="Hyperlink"/>
                <w:rFonts w:eastAsia="Times New Roman"/>
                <w:noProof/>
              </w:rPr>
              <w:t>THE SINDH EMPOWERMENT OF ‘PERSONS WITH DISABILITIES ACT 2018</w:t>
            </w:r>
            <w:r w:rsidR="001A35EE">
              <w:rPr>
                <w:noProof/>
                <w:webHidden/>
              </w:rPr>
              <w:tab/>
            </w:r>
            <w:r w:rsidR="001A35EE">
              <w:rPr>
                <w:noProof/>
                <w:webHidden/>
              </w:rPr>
              <w:fldChar w:fldCharType="begin"/>
            </w:r>
            <w:r w:rsidR="001A35EE">
              <w:rPr>
                <w:noProof/>
                <w:webHidden/>
              </w:rPr>
              <w:instrText xml:space="preserve"> PAGEREF _Toc91052347 \h </w:instrText>
            </w:r>
            <w:r w:rsidR="001A35EE">
              <w:rPr>
                <w:noProof/>
                <w:webHidden/>
              </w:rPr>
            </w:r>
            <w:r w:rsidR="001A35EE">
              <w:rPr>
                <w:noProof/>
                <w:webHidden/>
              </w:rPr>
              <w:fldChar w:fldCharType="separate"/>
            </w:r>
            <w:r w:rsidR="00C93EFA">
              <w:rPr>
                <w:noProof/>
                <w:webHidden/>
              </w:rPr>
              <w:t>31</w:t>
            </w:r>
            <w:r w:rsidR="001A35EE">
              <w:rPr>
                <w:noProof/>
                <w:webHidden/>
              </w:rPr>
              <w:fldChar w:fldCharType="end"/>
            </w:r>
          </w:hyperlink>
        </w:p>
        <w:p w14:paraId="28719417" w14:textId="77777777" w:rsidR="001A35EE" w:rsidRDefault="00EF16B0">
          <w:pPr>
            <w:pStyle w:val="TOC2"/>
            <w:tabs>
              <w:tab w:val="right" w:leader="dot" w:pos="9016"/>
            </w:tabs>
            <w:rPr>
              <w:noProof/>
              <w:sz w:val="22"/>
              <w:szCs w:val="22"/>
            </w:rPr>
          </w:pPr>
          <w:hyperlink w:anchor="_Toc91052348" w:history="1">
            <w:r w:rsidR="001A35EE" w:rsidRPr="007413EE">
              <w:rPr>
                <w:rStyle w:val="Hyperlink"/>
                <w:rFonts w:eastAsia="Times New Roman"/>
                <w:noProof/>
                <w:lang w:val="en-GB"/>
              </w:rPr>
              <w:t>THE ICT RIGHTS OF PERSONS WITH DISABILITY ACT, 2020.</w:t>
            </w:r>
            <w:r w:rsidR="001A35EE">
              <w:rPr>
                <w:noProof/>
                <w:webHidden/>
              </w:rPr>
              <w:tab/>
            </w:r>
            <w:r w:rsidR="001A35EE">
              <w:rPr>
                <w:noProof/>
                <w:webHidden/>
              </w:rPr>
              <w:fldChar w:fldCharType="begin"/>
            </w:r>
            <w:r w:rsidR="001A35EE">
              <w:rPr>
                <w:noProof/>
                <w:webHidden/>
              </w:rPr>
              <w:instrText xml:space="preserve"> PAGEREF _Toc91052348 \h </w:instrText>
            </w:r>
            <w:r w:rsidR="001A35EE">
              <w:rPr>
                <w:noProof/>
                <w:webHidden/>
              </w:rPr>
            </w:r>
            <w:r w:rsidR="001A35EE">
              <w:rPr>
                <w:noProof/>
                <w:webHidden/>
              </w:rPr>
              <w:fldChar w:fldCharType="separate"/>
            </w:r>
            <w:r w:rsidR="00C93EFA">
              <w:rPr>
                <w:noProof/>
                <w:webHidden/>
              </w:rPr>
              <w:t>32</w:t>
            </w:r>
            <w:r w:rsidR="001A35EE">
              <w:rPr>
                <w:noProof/>
                <w:webHidden/>
              </w:rPr>
              <w:fldChar w:fldCharType="end"/>
            </w:r>
          </w:hyperlink>
        </w:p>
        <w:p w14:paraId="60C833F7" w14:textId="7BDBD36E" w:rsidR="00164EDF" w:rsidRDefault="00164EDF">
          <w:r>
            <w:rPr>
              <w:b/>
              <w:bCs/>
              <w:noProof/>
            </w:rPr>
            <w:fldChar w:fldCharType="end"/>
          </w:r>
        </w:p>
      </w:sdtContent>
    </w:sdt>
    <w:p w14:paraId="43434434" w14:textId="7F056B6E" w:rsidR="00EB0220" w:rsidRPr="00A10327" w:rsidRDefault="008E5BCD" w:rsidP="00A10327">
      <w:pPr>
        <w:pStyle w:val="Heading1"/>
      </w:pPr>
      <w:bookmarkStart w:id="0" w:name="_Toc91052318"/>
      <w:r>
        <w:lastRenderedPageBreak/>
        <w:t xml:space="preserve">Laws under review at </w:t>
      </w:r>
      <w:r w:rsidR="00CC687D">
        <w:t xml:space="preserve">a </w:t>
      </w:r>
      <w:r>
        <w:t>glance</w:t>
      </w:r>
      <w:bookmarkEnd w:id="0"/>
    </w:p>
    <w:p w14:paraId="4755B55A" w14:textId="12FFE59B" w:rsidR="002D1913" w:rsidRPr="002D1913" w:rsidRDefault="00F520D0" w:rsidP="002D1913">
      <w:pPr>
        <w:jc w:val="both"/>
        <w:rPr>
          <w:rFonts w:ascii="Times New Roman" w:hAnsi="Times New Roman" w:cs="Times New Roman"/>
          <w:sz w:val="26"/>
          <w:szCs w:val="26"/>
        </w:rPr>
      </w:pPr>
      <w:r w:rsidRPr="002D1913">
        <w:rPr>
          <w:rFonts w:ascii="Times New Roman" w:hAnsi="Times New Roman" w:cs="Times New Roman"/>
          <w:sz w:val="26"/>
          <w:szCs w:val="26"/>
        </w:rPr>
        <w:t>This stu</w:t>
      </w:r>
      <w:r w:rsidR="00565A0F">
        <w:rPr>
          <w:rFonts w:ascii="Times New Roman" w:hAnsi="Times New Roman" w:cs="Times New Roman"/>
          <w:sz w:val="26"/>
          <w:szCs w:val="26"/>
        </w:rPr>
        <w:t>dy for mapping of pro-women</w:t>
      </w:r>
      <w:r w:rsidRPr="002D1913">
        <w:rPr>
          <w:rFonts w:ascii="Times New Roman" w:hAnsi="Times New Roman" w:cs="Times New Roman"/>
          <w:sz w:val="26"/>
          <w:szCs w:val="26"/>
        </w:rPr>
        <w:t xml:space="preserve"> legislation against the international commitments on women’s rights, GBV and Sexual and Reproductive Health (SRH) including f</w:t>
      </w:r>
      <w:r w:rsidR="002D1913" w:rsidRPr="002D1913">
        <w:rPr>
          <w:rFonts w:ascii="Times New Roman" w:hAnsi="Times New Roman" w:cs="Times New Roman"/>
          <w:sz w:val="26"/>
          <w:szCs w:val="26"/>
        </w:rPr>
        <w:t>ocus on women with disabilities</w:t>
      </w:r>
      <w:r w:rsidRPr="002D1913">
        <w:rPr>
          <w:rFonts w:ascii="Times New Roman" w:hAnsi="Times New Roman" w:cs="Times New Roman"/>
          <w:sz w:val="26"/>
          <w:szCs w:val="26"/>
        </w:rPr>
        <w:t xml:space="preserve"> is comprised of the review of 25 federal and provincial laws. </w:t>
      </w:r>
    </w:p>
    <w:p w14:paraId="00DBD18A" w14:textId="603CD8E0" w:rsidR="00F520D0" w:rsidRPr="002D1913" w:rsidRDefault="000C700D" w:rsidP="002D1913">
      <w:pPr>
        <w:jc w:val="both"/>
        <w:rPr>
          <w:rFonts w:ascii="Times New Roman" w:hAnsi="Times New Roman" w:cs="Times New Roman"/>
          <w:sz w:val="26"/>
          <w:szCs w:val="26"/>
        </w:rPr>
      </w:pPr>
      <w:r>
        <w:rPr>
          <w:rFonts w:ascii="Times New Roman" w:hAnsi="Times New Roman" w:cs="Times New Roman"/>
          <w:sz w:val="26"/>
          <w:szCs w:val="26"/>
        </w:rPr>
        <w:t>Out of 25 laws 12</w:t>
      </w:r>
      <w:r w:rsidR="00F520D0" w:rsidRPr="002D1913">
        <w:rPr>
          <w:rFonts w:ascii="Times New Roman" w:hAnsi="Times New Roman" w:cs="Times New Roman"/>
          <w:sz w:val="26"/>
          <w:szCs w:val="26"/>
        </w:rPr>
        <w:t xml:space="preserve"> laws</w:t>
      </w:r>
      <w:r w:rsidR="002D1913" w:rsidRPr="002D1913">
        <w:rPr>
          <w:rFonts w:ascii="Times New Roman" w:hAnsi="Times New Roman" w:cs="Times New Roman"/>
          <w:sz w:val="26"/>
          <w:szCs w:val="26"/>
        </w:rPr>
        <w:t xml:space="preserve"> are</w:t>
      </w:r>
      <w:r w:rsidR="00F520D0" w:rsidRPr="002D1913">
        <w:rPr>
          <w:rFonts w:ascii="Times New Roman" w:hAnsi="Times New Roman" w:cs="Times New Roman"/>
          <w:sz w:val="26"/>
          <w:szCs w:val="26"/>
        </w:rPr>
        <w:t xml:space="preserve"> applicable throughout Pakistan, shown in the table below unde</w:t>
      </w:r>
      <w:r>
        <w:rPr>
          <w:rFonts w:ascii="Times New Roman" w:hAnsi="Times New Roman" w:cs="Times New Roman"/>
          <w:sz w:val="26"/>
          <w:szCs w:val="26"/>
        </w:rPr>
        <w:t>r the heading of Federal Laws. 1 Law</w:t>
      </w:r>
      <w:r w:rsidR="00F520D0" w:rsidRPr="002D1913">
        <w:rPr>
          <w:rFonts w:ascii="Times New Roman" w:hAnsi="Times New Roman" w:cs="Times New Roman"/>
          <w:sz w:val="26"/>
          <w:szCs w:val="26"/>
        </w:rPr>
        <w:t xml:space="preserve"> are applicable only to the extent of Islamabad Capital Territory while the other 1</w:t>
      </w:r>
      <w:r>
        <w:rPr>
          <w:rFonts w:ascii="Times New Roman" w:hAnsi="Times New Roman" w:cs="Times New Roman"/>
          <w:sz w:val="26"/>
          <w:szCs w:val="26"/>
        </w:rPr>
        <w:t>2</w:t>
      </w:r>
      <w:r w:rsidR="00F520D0" w:rsidRPr="002D1913">
        <w:rPr>
          <w:rFonts w:ascii="Times New Roman" w:hAnsi="Times New Roman" w:cs="Times New Roman"/>
          <w:sz w:val="26"/>
          <w:szCs w:val="26"/>
        </w:rPr>
        <w:t xml:space="preserve"> applicable to provinces, as cited under the name of the province, respectively. </w:t>
      </w:r>
    </w:p>
    <w:p w14:paraId="0D7EF85B" w14:textId="67C819DE" w:rsidR="00EB0220" w:rsidRDefault="00EB0220" w:rsidP="00EB0220"/>
    <w:p w14:paraId="448E3784" w14:textId="77777777" w:rsidR="00EB0220" w:rsidRDefault="00EB0220" w:rsidP="00EB0220"/>
    <w:p w14:paraId="35C1CC18" w14:textId="77777777" w:rsidR="00F520D0" w:rsidRDefault="00F520D0" w:rsidP="00EB0220"/>
    <w:p w14:paraId="39801D43" w14:textId="77777777" w:rsidR="00F520D0" w:rsidRDefault="00F520D0" w:rsidP="00EB0220"/>
    <w:p w14:paraId="02EF792C" w14:textId="77777777" w:rsidR="00F520D0" w:rsidRDefault="00F520D0" w:rsidP="00EB0220"/>
    <w:p w14:paraId="38083AB1" w14:textId="77777777" w:rsidR="00F520D0" w:rsidRDefault="00F520D0" w:rsidP="00EB0220"/>
    <w:p w14:paraId="2EC06A80" w14:textId="77777777" w:rsidR="00F520D0" w:rsidRDefault="00F520D0" w:rsidP="00EB0220"/>
    <w:p w14:paraId="26C284F2" w14:textId="77777777" w:rsidR="00F520D0" w:rsidRDefault="00F520D0" w:rsidP="00EB0220"/>
    <w:p w14:paraId="0F730698" w14:textId="77777777" w:rsidR="00F520D0" w:rsidRDefault="00F520D0" w:rsidP="00EB0220"/>
    <w:p w14:paraId="4AD09E0E" w14:textId="77777777" w:rsidR="00F520D0" w:rsidRDefault="00F520D0" w:rsidP="00EB0220"/>
    <w:tbl>
      <w:tblPr>
        <w:tblStyle w:val="TableGrid"/>
        <w:tblpPr w:leftFromText="180" w:rightFromText="180" w:horzAnchor="margin" w:tblpX="-455" w:tblpY="408"/>
        <w:tblW w:w="9471" w:type="dxa"/>
        <w:tblLook w:val="04A0" w:firstRow="1" w:lastRow="0" w:firstColumn="1" w:lastColumn="0" w:noHBand="0" w:noVBand="1"/>
      </w:tblPr>
      <w:tblGrid>
        <w:gridCol w:w="1839"/>
        <w:gridCol w:w="1640"/>
        <w:gridCol w:w="1086"/>
        <w:gridCol w:w="1360"/>
        <w:gridCol w:w="1600"/>
        <w:gridCol w:w="1373"/>
        <w:gridCol w:w="1682"/>
      </w:tblGrid>
      <w:tr w:rsidR="00F520D0" w:rsidRPr="00A10327" w14:paraId="1D64F816" w14:textId="77777777" w:rsidTr="000C7168">
        <w:tc>
          <w:tcPr>
            <w:tcW w:w="1137" w:type="dxa"/>
            <w:tcBorders>
              <w:tl2br w:val="single" w:sz="4" w:space="0" w:color="auto"/>
            </w:tcBorders>
          </w:tcPr>
          <w:p w14:paraId="4BF3AE28" w14:textId="77777777" w:rsidR="00F520D0" w:rsidRPr="00A10327" w:rsidRDefault="00F520D0" w:rsidP="00F520D0">
            <w:pPr>
              <w:rPr>
                <w:rFonts w:ascii="Times New Roman" w:hAnsi="Times New Roman" w:cs="Times New Roman"/>
              </w:rPr>
            </w:pPr>
          </w:p>
        </w:tc>
        <w:tc>
          <w:tcPr>
            <w:tcW w:w="1364" w:type="dxa"/>
            <w:shd w:val="clear" w:color="auto" w:fill="ED7D31" w:themeFill="accent2"/>
          </w:tcPr>
          <w:p w14:paraId="5E6D1A48" w14:textId="6819D1E2" w:rsidR="00F520D0" w:rsidRPr="000C7168" w:rsidRDefault="000C700D" w:rsidP="00F520D0">
            <w:pPr>
              <w:rPr>
                <w:rFonts w:ascii="Times New Roman" w:hAnsi="Times New Roman" w:cs="Times New Roman"/>
                <w:b/>
              </w:rPr>
            </w:pPr>
            <w:r w:rsidRPr="000C7168">
              <w:rPr>
                <w:rFonts w:ascii="Times New Roman" w:hAnsi="Times New Roman" w:cs="Times New Roman"/>
                <w:b/>
              </w:rPr>
              <w:t>Federal</w:t>
            </w:r>
          </w:p>
        </w:tc>
        <w:tc>
          <w:tcPr>
            <w:tcW w:w="937" w:type="dxa"/>
            <w:shd w:val="clear" w:color="auto" w:fill="ED7D31" w:themeFill="accent2"/>
          </w:tcPr>
          <w:p w14:paraId="1A962FA0" w14:textId="77777777" w:rsidR="00F520D0" w:rsidRPr="000C7168" w:rsidRDefault="00F520D0" w:rsidP="00F520D0">
            <w:pPr>
              <w:rPr>
                <w:rFonts w:ascii="Times New Roman" w:hAnsi="Times New Roman" w:cs="Times New Roman"/>
                <w:b/>
              </w:rPr>
            </w:pPr>
            <w:r w:rsidRPr="000C7168">
              <w:rPr>
                <w:rFonts w:ascii="Times New Roman" w:hAnsi="Times New Roman" w:cs="Times New Roman"/>
                <w:b/>
              </w:rPr>
              <w:t>ICT</w:t>
            </w:r>
          </w:p>
        </w:tc>
        <w:tc>
          <w:tcPr>
            <w:tcW w:w="1246" w:type="dxa"/>
            <w:shd w:val="clear" w:color="auto" w:fill="ED7D31" w:themeFill="accent2"/>
          </w:tcPr>
          <w:p w14:paraId="0EADBD15" w14:textId="77777777" w:rsidR="00F520D0" w:rsidRPr="000C7168" w:rsidRDefault="00F520D0" w:rsidP="00F520D0">
            <w:pPr>
              <w:rPr>
                <w:rFonts w:ascii="Times New Roman" w:hAnsi="Times New Roman" w:cs="Times New Roman"/>
                <w:b/>
              </w:rPr>
            </w:pPr>
            <w:r w:rsidRPr="000C7168">
              <w:rPr>
                <w:rFonts w:ascii="Times New Roman" w:hAnsi="Times New Roman" w:cs="Times New Roman"/>
                <w:b/>
              </w:rPr>
              <w:t>Punjab</w:t>
            </w:r>
          </w:p>
        </w:tc>
        <w:tc>
          <w:tcPr>
            <w:tcW w:w="1136" w:type="dxa"/>
            <w:shd w:val="clear" w:color="auto" w:fill="ED7D31" w:themeFill="accent2"/>
          </w:tcPr>
          <w:p w14:paraId="3A3B8BB2" w14:textId="77777777" w:rsidR="00F520D0" w:rsidRPr="000C7168" w:rsidRDefault="00F520D0" w:rsidP="00F520D0">
            <w:pPr>
              <w:rPr>
                <w:rFonts w:ascii="Times New Roman" w:hAnsi="Times New Roman" w:cs="Times New Roman"/>
                <w:b/>
              </w:rPr>
            </w:pPr>
            <w:r w:rsidRPr="000C7168">
              <w:rPr>
                <w:rFonts w:ascii="Times New Roman" w:hAnsi="Times New Roman" w:cs="Times New Roman"/>
                <w:b/>
              </w:rPr>
              <w:t>Sindh</w:t>
            </w:r>
          </w:p>
        </w:tc>
        <w:tc>
          <w:tcPr>
            <w:tcW w:w="1695" w:type="dxa"/>
            <w:shd w:val="clear" w:color="auto" w:fill="ED7D31" w:themeFill="accent2"/>
          </w:tcPr>
          <w:p w14:paraId="196B06EE" w14:textId="77777777" w:rsidR="00F520D0" w:rsidRPr="000C7168" w:rsidRDefault="00F520D0" w:rsidP="00F520D0">
            <w:pPr>
              <w:rPr>
                <w:rFonts w:ascii="Times New Roman" w:hAnsi="Times New Roman" w:cs="Times New Roman"/>
                <w:b/>
              </w:rPr>
            </w:pPr>
            <w:r w:rsidRPr="000C7168">
              <w:rPr>
                <w:rFonts w:ascii="Times New Roman" w:hAnsi="Times New Roman" w:cs="Times New Roman"/>
                <w:b/>
              </w:rPr>
              <w:t>Balochistan</w:t>
            </w:r>
          </w:p>
        </w:tc>
        <w:tc>
          <w:tcPr>
            <w:tcW w:w="1956" w:type="dxa"/>
            <w:shd w:val="clear" w:color="auto" w:fill="ED7D31" w:themeFill="accent2"/>
          </w:tcPr>
          <w:p w14:paraId="39F59514" w14:textId="77777777" w:rsidR="00F520D0" w:rsidRPr="000C7168" w:rsidRDefault="00F520D0" w:rsidP="00F520D0">
            <w:pPr>
              <w:rPr>
                <w:rFonts w:ascii="Times New Roman" w:hAnsi="Times New Roman" w:cs="Times New Roman"/>
                <w:b/>
              </w:rPr>
            </w:pPr>
            <w:r w:rsidRPr="000C7168">
              <w:rPr>
                <w:rFonts w:ascii="Times New Roman" w:hAnsi="Times New Roman" w:cs="Times New Roman"/>
                <w:b/>
              </w:rPr>
              <w:t>Khyber Pakhtunkhwa</w:t>
            </w:r>
          </w:p>
        </w:tc>
      </w:tr>
      <w:tr w:rsidR="00F520D0" w:rsidRPr="00A10327" w14:paraId="7C3090BA" w14:textId="77777777" w:rsidTr="00110262">
        <w:tc>
          <w:tcPr>
            <w:tcW w:w="1137" w:type="dxa"/>
            <w:shd w:val="clear" w:color="auto" w:fill="ED7D31" w:themeFill="accent2"/>
          </w:tcPr>
          <w:p w14:paraId="458E12F9" w14:textId="77777777" w:rsidR="00F520D0" w:rsidRPr="00114E7D" w:rsidRDefault="00F520D0" w:rsidP="00F520D0">
            <w:pPr>
              <w:rPr>
                <w:rFonts w:ascii="Times New Roman" w:hAnsi="Times New Roman" w:cs="Times New Roman"/>
                <w:b/>
              </w:rPr>
            </w:pPr>
            <w:r w:rsidRPr="00114E7D">
              <w:rPr>
                <w:rFonts w:ascii="Times New Roman" w:hAnsi="Times New Roman" w:cs="Times New Roman"/>
                <w:b/>
              </w:rPr>
              <w:t>HARASSMENT AT WORKPLANCE</w:t>
            </w:r>
          </w:p>
        </w:tc>
        <w:tc>
          <w:tcPr>
            <w:tcW w:w="1364" w:type="dxa"/>
            <w:shd w:val="clear" w:color="auto" w:fill="F2F2F2" w:themeFill="background1" w:themeFillShade="F2"/>
          </w:tcPr>
          <w:p w14:paraId="767AB006" w14:textId="77777777" w:rsidR="00F520D0" w:rsidRPr="00A10327" w:rsidRDefault="00F520D0" w:rsidP="00F520D0">
            <w:pPr>
              <w:rPr>
                <w:bCs/>
              </w:rPr>
            </w:pPr>
            <w:r w:rsidRPr="00A10327">
              <w:rPr>
                <w:bCs/>
              </w:rPr>
              <w:t>THE PROTECTION AGAINST HARASSMENT OF WOMEN AT THE WORKPLACE ACT, 2010</w:t>
            </w:r>
          </w:p>
          <w:p w14:paraId="5BBFC0A7" w14:textId="77777777" w:rsidR="00F520D0" w:rsidRPr="00A10327" w:rsidRDefault="00F520D0" w:rsidP="00F520D0">
            <w:pPr>
              <w:rPr>
                <w:bCs/>
              </w:rPr>
            </w:pPr>
          </w:p>
          <w:p w14:paraId="664EA4DA" w14:textId="77777777" w:rsidR="00F520D0" w:rsidRPr="00A10327" w:rsidRDefault="00F520D0" w:rsidP="00F520D0">
            <w:pPr>
              <w:rPr>
                <w:bCs/>
              </w:rPr>
            </w:pPr>
            <w:r w:rsidRPr="00A10327">
              <w:rPr>
                <w:bCs/>
              </w:rPr>
              <w:t>THE PREVENTION OF ELECTRONIC CRIMES ACT, 2016</w:t>
            </w:r>
          </w:p>
        </w:tc>
        <w:tc>
          <w:tcPr>
            <w:tcW w:w="937" w:type="dxa"/>
            <w:shd w:val="clear" w:color="auto" w:fill="F2F2F2" w:themeFill="background1" w:themeFillShade="F2"/>
          </w:tcPr>
          <w:p w14:paraId="72172565" w14:textId="77777777" w:rsidR="00F520D0" w:rsidRPr="00A10327" w:rsidRDefault="00F520D0" w:rsidP="00F520D0">
            <w:pPr>
              <w:rPr>
                <w:rFonts w:ascii="Times New Roman" w:hAnsi="Times New Roman" w:cs="Times New Roman"/>
              </w:rPr>
            </w:pPr>
          </w:p>
        </w:tc>
        <w:tc>
          <w:tcPr>
            <w:tcW w:w="1246" w:type="dxa"/>
            <w:shd w:val="clear" w:color="auto" w:fill="F2F2F2" w:themeFill="background1" w:themeFillShade="F2"/>
          </w:tcPr>
          <w:p w14:paraId="7D028A99" w14:textId="77777777" w:rsidR="00F520D0" w:rsidRPr="00A10327" w:rsidRDefault="00F520D0" w:rsidP="00F520D0">
            <w:pPr>
              <w:rPr>
                <w:rFonts w:ascii="Times New Roman" w:hAnsi="Times New Roman" w:cs="Times New Roman"/>
              </w:rPr>
            </w:pPr>
            <w:r w:rsidRPr="00A10327">
              <w:rPr>
                <w:bCs/>
              </w:rPr>
              <w:t>THE (PUNJAB) PROTECTION AGAINST HARASSMENT OF WOMEN AT THE WORKPLACE ACT, 2010.</w:t>
            </w:r>
          </w:p>
        </w:tc>
        <w:tc>
          <w:tcPr>
            <w:tcW w:w="1136" w:type="dxa"/>
            <w:shd w:val="clear" w:color="auto" w:fill="F2F2F2" w:themeFill="background1" w:themeFillShade="F2"/>
          </w:tcPr>
          <w:p w14:paraId="658C19F9" w14:textId="77777777" w:rsidR="00F520D0" w:rsidRPr="00A10327" w:rsidRDefault="00F520D0" w:rsidP="00F520D0">
            <w:pPr>
              <w:rPr>
                <w:rFonts w:ascii="Times New Roman" w:hAnsi="Times New Roman" w:cs="Times New Roman"/>
              </w:rPr>
            </w:pPr>
          </w:p>
        </w:tc>
        <w:tc>
          <w:tcPr>
            <w:tcW w:w="1695" w:type="dxa"/>
            <w:shd w:val="clear" w:color="auto" w:fill="F2F2F2" w:themeFill="background1" w:themeFillShade="F2"/>
          </w:tcPr>
          <w:p w14:paraId="4ACD522D" w14:textId="77777777" w:rsidR="00F520D0" w:rsidRPr="00A10327" w:rsidRDefault="00F520D0" w:rsidP="00F520D0">
            <w:pPr>
              <w:rPr>
                <w:bCs/>
              </w:rPr>
            </w:pPr>
            <w:r w:rsidRPr="00A10327">
              <w:rPr>
                <w:bCs/>
              </w:rPr>
              <w:t>THE BALOCHISTAN PROTECTION AGAINST HARASSMENT OF WOMEN AT WORKPLACE, 2016</w:t>
            </w:r>
          </w:p>
          <w:p w14:paraId="41D677B1" w14:textId="77777777" w:rsidR="00F520D0" w:rsidRPr="00A10327" w:rsidRDefault="00F520D0" w:rsidP="00F520D0">
            <w:pPr>
              <w:rPr>
                <w:rFonts w:ascii="Times New Roman" w:hAnsi="Times New Roman" w:cs="Times New Roman"/>
              </w:rPr>
            </w:pPr>
          </w:p>
        </w:tc>
        <w:tc>
          <w:tcPr>
            <w:tcW w:w="1956" w:type="dxa"/>
            <w:shd w:val="clear" w:color="auto" w:fill="F2F2F2" w:themeFill="background1" w:themeFillShade="F2"/>
          </w:tcPr>
          <w:p w14:paraId="5BBA97FE" w14:textId="77777777" w:rsidR="00F520D0" w:rsidRPr="00A10327" w:rsidRDefault="00F520D0" w:rsidP="00F520D0">
            <w:pPr>
              <w:rPr>
                <w:bCs/>
              </w:rPr>
            </w:pPr>
            <w:r w:rsidRPr="00A10327">
              <w:rPr>
                <w:bCs/>
              </w:rPr>
              <w:t>THE (KP) PROTECTION AGAINST HARASSMENT OF WOMEN AT THE WORKPLACE ACT, 2010</w:t>
            </w:r>
          </w:p>
          <w:p w14:paraId="2065CB2F" w14:textId="77777777" w:rsidR="00F520D0" w:rsidRPr="00A10327" w:rsidRDefault="00F520D0" w:rsidP="00F520D0">
            <w:pPr>
              <w:rPr>
                <w:rFonts w:ascii="Times New Roman" w:hAnsi="Times New Roman" w:cs="Times New Roman"/>
              </w:rPr>
            </w:pPr>
          </w:p>
        </w:tc>
      </w:tr>
      <w:tr w:rsidR="00F520D0" w:rsidRPr="00A10327" w14:paraId="46F341A2" w14:textId="77777777" w:rsidTr="000C7168">
        <w:tc>
          <w:tcPr>
            <w:tcW w:w="1137" w:type="dxa"/>
            <w:shd w:val="clear" w:color="auto" w:fill="ED7D31" w:themeFill="accent2"/>
          </w:tcPr>
          <w:p w14:paraId="6E2D3AC9" w14:textId="77777777" w:rsidR="00F520D0" w:rsidRPr="00114E7D" w:rsidRDefault="00F520D0" w:rsidP="00F520D0">
            <w:pPr>
              <w:rPr>
                <w:rFonts w:ascii="Times New Roman" w:hAnsi="Times New Roman" w:cs="Times New Roman"/>
                <w:b/>
              </w:rPr>
            </w:pPr>
            <w:r w:rsidRPr="00114E7D">
              <w:rPr>
                <w:rFonts w:ascii="Times New Roman" w:hAnsi="Times New Roman" w:cs="Times New Roman"/>
                <w:b/>
              </w:rPr>
              <w:t>SEXUAL AND REPRODUCTIVE HEALTH</w:t>
            </w:r>
          </w:p>
        </w:tc>
        <w:tc>
          <w:tcPr>
            <w:tcW w:w="1364" w:type="dxa"/>
          </w:tcPr>
          <w:p w14:paraId="58351DBD" w14:textId="77777777" w:rsidR="00F520D0" w:rsidRPr="00A10327" w:rsidRDefault="00F520D0" w:rsidP="00F520D0">
            <w:pPr>
              <w:rPr>
                <w:rFonts w:ascii="Times New Roman" w:hAnsi="Times New Roman" w:cs="Times New Roman"/>
              </w:rPr>
            </w:pPr>
          </w:p>
        </w:tc>
        <w:tc>
          <w:tcPr>
            <w:tcW w:w="937" w:type="dxa"/>
          </w:tcPr>
          <w:p w14:paraId="08C2CB15" w14:textId="77777777" w:rsidR="00F520D0" w:rsidRPr="00A10327" w:rsidRDefault="00F520D0" w:rsidP="00F520D0">
            <w:pPr>
              <w:rPr>
                <w:rFonts w:ascii="Times New Roman" w:hAnsi="Times New Roman" w:cs="Times New Roman"/>
              </w:rPr>
            </w:pPr>
          </w:p>
        </w:tc>
        <w:tc>
          <w:tcPr>
            <w:tcW w:w="1246" w:type="dxa"/>
          </w:tcPr>
          <w:p w14:paraId="33F59BED" w14:textId="77777777" w:rsidR="00F520D0" w:rsidRPr="00A10327" w:rsidRDefault="00F520D0" w:rsidP="00F520D0">
            <w:pPr>
              <w:rPr>
                <w:rFonts w:ascii="Times New Roman" w:hAnsi="Times New Roman" w:cs="Times New Roman"/>
              </w:rPr>
            </w:pPr>
          </w:p>
        </w:tc>
        <w:tc>
          <w:tcPr>
            <w:tcW w:w="1136" w:type="dxa"/>
          </w:tcPr>
          <w:p w14:paraId="706BAEE2" w14:textId="77777777" w:rsidR="00F520D0" w:rsidRPr="00A10327" w:rsidRDefault="00F520D0" w:rsidP="00F520D0">
            <w:pPr>
              <w:rPr>
                <w:bCs/>
              </w:rPr>
            </w:pPr>
            <w:r w:rsidRPr="00A10327">
              <w:rPr>
                <w:bCs/>
              </w:rPr>
              <w:t>THE SINDH REPRODUCTIVE HEALTHCARE RIGHTS ACT, 2019</w:t>
            </w:r>
          </w:p>
        </w:tc>
        <w:tc>
          <w:tcPr>
            <w:tcW w:w="1695" w:type="dxa"/>
          </w:tcPr>
          <w:p w14:paraId="6E21017F" w14:textId="77777777" w:rsidR="00F520D0" w:rsidRPr="00A10327" w:rsidRDefault="00F520D0" w:rsidP="00F520D0">
            <w:pPr>
              <w:rPr>
                <w:rFonts w:ascii="Times New Roman" w:hAnsi="Times New Roman" w:cs="Times New Roman"/>
              </w:rPr>
            </w:pPr>
          </w:p>
        </w:tc>
        <w:tc>
          <w:tcPr>
            <w:tcW w:w="1956" w:type="dxa"/>
          </w:tcPr>
          <w:p w14:paraId="03434679" w14:textId="77777777" w:rsidR="00F520D0" w:rsidRPr="00A10327" w:rsidRDefault="00F520D0" w:rsidP="00F520D0">
            <w:pPr>
              <w:rPr>
                <w:bCs/>
              </w:rPr>
            </w:pPr>
            <w:r w:rsidRPr="00A10327">
              <w:rPr>
                <w:bCs/>
              </w:rPr>
              <w:t>THE KHYBER PAKHTUNKHWA REPRODUCTIVE HEALTH RIGHT ACT, 2020</w:t>
            </w:r>
          </w:p>
        </w:tc>
      </w:tr>
      <w:tr w:rsidR="00F520D0" w:rsidRPr="00A10327" w14:paraId="19A8BF0F" w14:textId="77777777" w:rsidTr="00110262">
        <w:tc>
          <w:tcPr>
            <w:tcW w:w="1137" w:type="dxa"/>
            <w:shd w:val="clear" w:color="auto" w:fill="ED7D31" w:themeFill="accent2"/>
          </w:tcPr>
          <w:p w14:paraId="7D29CE19" w14:textId="77777777" w:rsidR="00F520D0" w:rsidRPr="00114E7D" w:rsidRDefault="00F520D0" w:rsidP="00F520D0">
            <w:pPr>
              <w:rPr>
                <w:rFonts w:ascii="Times New Roman" w:hAnsi="Times New Roman" w:cs="Times New Roman"/>
                <w:b/>
              </w:rPr>
            </w:pPr>
            <w:r w:rsidRPr="00114E7D">
              <w:rPr>
                <w:rFonts w:ascii="Times New Roman" w:hAnsi="Times New Roman" w:cs="Times New Roman"/>
                <w:b/>
              </w:rPr>
              <w:t>SEXUAL ABUSE &amp; VIOLENCE</w:t>
            </w:r>
          </w:p>
        </w:tc>
        <w:tc>
          <w:tcPr>
            <w:tcW w:w="1364" w:type="dxa"/>
            <w:shd w:val="clear" w:color="auto" w:fill="F2F2F2" w:themeFill="background1" w:themeFillShade="F2"/>
          </w:tcPr>
          <w:p w14:paraId="47D49BA7" w14:textId="77777777" w:rsidR="00F520D0" w:rsidRDefault="00F520D0" w:rsidP="00F520D0">
            <w:pPr>
              <w:rPr>
                <w:bCs/>
              </w:rPr>
            </w:pPr>
            <w:r>
              <w:rPr>
                <w:bCs/>
              </w:rPr>
              <w:t>PAKISTAN PENAL CODE, 1860</w:t>
            </w:r>
          </w:p>
          <w:p w14:paraId="42643833" w14:textId="77777777" w:rsidR="00F520D0" w:rsidRPr="00A10327" w:rsidRDefault="00F520D0" w:rsidP="00F520D0">
            <w:pPr>
              <w:rPr>
                <w:bCs/>
              </w:rPr>
            </w:pPr>
            <w:r w:rsidRPr="00A10327">
              <w:rPr>
                <w:bCs/>
              </w:rPr>
              <w:t>THE CRIMINAL LAW (AMENDMENT) ORDINANCE, 1984</w:t>
            </w:r>
          </w:p>
          <w:p w14:paraId="19CCD0E6" w14:textId="77777777" w:rsidR="00F520D0" w:rsidRPr="00A10327" w:rsidRDefault="00F520D0" w:rsidP="00F520D0">
            <w:pPr>
              <w:rPr>
                <w:bCs/>
              </w:rPr>
            </w:pPr>
            <w:r w:rsidRPr="00A10327">
              <w:rPr>
                <w:bCs/>
              </w:rPr>
              <w:t>THE PROTECTION OF WOMEN (CRIMINAL LAWS AMENDMENT) ACT, 2006</w:t>
            </w:r>
          </w:p>
          <w:p w14:paraId="6176CF42" w14:textId="77777777" w:rsidR="00F520D0" w:rsidRPr="00A10327" w:rsidRDefault="00F520D0" w:rsidP="00F520D0">
            <w:pPr>
              <w:rPr>
                <w:bCs/>
              </w:rPr>
            </w:pPr>
            <w:r w:rsidRPr="00A10327">
              <w:rPr>
                <w:bCs/>
              </w:rPr>
              <w:t>THE CRIMINAL LAW (AMENDMENT) ACT, 2010</w:t>
            </w:r>
            <w:r w:rsidRPr="00A10327">
              <w:rPr>
                <w:bCs/>
              </w:rPr>
              <w:tab/>
            </w:r>
          </w:p>
          <w:p w14:paraId="25FA10A9" w14:textId="77777777" w:rsidR="00F520D0" w:rsidRPr="00A10327" w:rsidRDefault="00F520D0" w:rsidP="00F520D0">
            <w:pPr>
              <w:rPr>
                <w:bCs/>
              </w:rPr>
            </w:pPr>
            <w:r w:rsidRPr="00A10327">
              <w:rPr>
                <w:bCs/>
              </w:rPr>
              <w:t>THE CRIMINAL LAW</w:t>
            </w:r>
            <w:r>
              <w:rPr>
                <w:bCs/>
              </w:rPr>
              <w:t xml:space="preserve"> (SECOND AMENDMENT) ACT, 2016</w:t>
            </w:r>
            <w:r w:rsidRPr="00A10327">
              <w:rPr>
                <w:bCs/>
              </w:rPr>
              <w:tab/>
            </w:r>
          </w:p>
          <w:p w14:paraId="055DFCA3" w14:textId="77777777" w:rsidR="00F520D0" w:rsidRPr="00A10327" w:rsidRDefault="00F520D0" w:rsidP="00F520D0">
            <w:pPr>
              <w:rPr>
                <w:bCs/>
              </w:rPr>
            </w:pPr>
            <w:r w:rsidRPr="00A10327">
              <w:rPr>
                <w:bCs/>
              </w:rPr>
              <w:t>THE CRIMINAL LAW (AMENDMENT) (OFFENCE RELATING TO RAPE) ACT, 2016</w:t>
            </w:r>
          </w:p>
          <w:p w14:paraId="01B1B982" w14:textId="77777777" w:rsidR="00F520D0" w:rsidRPr="00A10327" w:rsidRDefault="00F520D0" w:rsidP="00F520D0">
            <w:pPr>
              <w:rPr>
                <w:bCs/>
              </w:rPr>
            </w:pPr>
            <w:r w:rsidRPr="00A10327">
              <w:rPr>
                <w:bCs/>
              </w:rPr>
              <w:t>CRMINAL LAW (AMENDMENT) ACT, 2021</w:t>
            </w:r>
          </w:p>
          <w:p w14:paraId="1A265DDC" w14:textId="77777777" w:rsidR="00F520D0" w:rsidRPr="00FD5A0A" w:rsidRDefault="00F520D0" w:rsidP="00F520D0">
            <w:pPr>
              <w:rPr>
                <w:bCs/>
              </w:rPr>
            </w:pPr>
            <w:r w:rsidRPr="00A10327">
              <w:rPr>
                <w:bCs/>
              </w:rPr>
              <w:lastRenderedPageBreak/>
              <w:t>ANTI-RAPE (INVESTIGATION AND TRIAL) ACT 2021</w:t>
            </w:r>
            <w:r w:rsidRPr="00A10327">
              <w:rPr>
                <w:bCs/>
              </w:rPr>
              <w:tab/>
            </w:r>
          </w:p>
        </w:tc>
        <w:tc>
          <w:tcPr>
            <w:tcW w:w="937" w:type="dxa"/>
            <w:shd w:val="clear" w:color="auto" w:fill="F2F2F2" w:themeFill="background1" w:themeFillShade="F2"/>
          </w:tcPr>
          <w:p w14:paraId="4CEB8C27" w14:textId="77777777" w:rsidR="00F520D0" w:rsidRPr="00A10327" w:rsidRDefault="00F520D0" w:rsidP="00F520D0">
            <w:pPr>
              <w:rPr>
                <w:rFonts w:ascii="Times New Roman" w:hAnsi="Times New Roman" w:cs="Times New Roman"/>
              </w:rPr>
            </w:pPr>
          </w:p>
        </w:tc>
        <w:tc>
          <w:tcPr>
            <w:tcW w:w="1246" w:type="dxa"/>
            <w:shd w:val="clear" w:color="auto" w:fill="F2F2F2" w:themeFill="background1" w:themeFillShade="F2"/>
          </w:tcPr>
          <w:p w14:paraId="036C8CBD" w14:textId="77777777" w:rsidR="00F520D0" w:rsidRPr="00A10327" w:rsidRDefault="00F520D0" w:rsidP="00F520D0">
            <w:pPr>
              <w:rPr>
                <w:rFonts w:ascii="Times New Roman" w:hAnsi="Times New Roman" w:cs="Times New Roman"/>
              </w:rPr>
            </w:pPr>
          </w:p>
        </w:tc>
        <w:tc>
          <w:tcPr>
            <w:tcW w:w="1136" w:type="dxa"/>
            <w:shd w:val="clear" w:color="auto" w:fill="F2F2F2" w:themeFill="background1" w:themeFillShade="F2"/>
          </w:tcPr>
          <w:p w14:paraId="765FD698" w14:textId="77777777" w:rsidR="00F520D0" w:rsidRPr="00A10327" w:rsidRDefault="00F520D0" w:rsidP="00F520D0">
            <w:pPr>
              <w:rPr>
                <w:rFonts w:ascii="Times New Roman" w:hAnsi="Times New Roman" w:cs="Times New Roman"/>
              </w:rPr>
            </w:pPr>
          </w:p>
        </w:tc>
        <w:tc>
          <w:tcPr>
            <w:tcW w:w="1695" w:type="dxa"/>
            <w:shd w:val="clear" w:color="auto" w:fill="F2F2F2" w:themeFill="background1" w:themeFillShade="F2"/>
          </w:tcPr>
          <w:p w14:paraId="55B87E4D" w14:textId="77777777" w:rsidR="00F520D0" w:rsidRPr="00A10327" w:rsidRDefault="00F520D0" w:rsidP="00F520D0">
            <w:pPr>
              <w:rPr>
                <w:rFonts w:ascii="Times New Roman" w:hAnsi="Times New Roman" w:cs="Times New Roman"/>
              </w:rPr>
            </w:pPr>
          </w:p>
        </w:tc>
        <w:tc>
          <w:tcPr>
            <w:tcW w:w="1956" w:type="dxa"/>
            <w:shd w:val="clear" w:color="auto" w:fill="F2F2F2" w:themeFill="background1" w:themeFillShade="F2"/>
          </w:tcPr>
          <w:p w14:paraId="21D23E32" w14:textId="77777777" w:rsidR="00F520D0" w:rsidRPr="00A10327" w:rsidRDefault="00F520D0" w:rsidP="00F520D0">
            <w:pPr>
              <w:rPr>
                <w:rFonts w:ascii="Times New Roman" w:hAnsi="Times New Roman" w:cs="Times New Roman"/>
              </w:rPr>
            </w:pPr>
          </w:p>
        </w:tc>
      </w:tr>
      <w:tr w:rsidR="00F520D0" w:rsidRPr="00A10327" w14:paraId="7D1124B0" w14:textId="77777777" w:rsidTr="000C7168">
        <w:tc>
          <w:tcPr>
            <w:tcW w:w="1137" w:type="dxa"/>
            <w:shd w:val="clear" w:color="auto" w:fill="ED7D31" w:themeFill="accent2"/>
          </w:tcPr>
          <w:p w14:paraId="79B67372" w14:textId="77777777" w:rsidR="00F520D0" w:rsidRPr="00114E7D" w:rsidRDefault="00F520D0" w:rsidP="00F520D0">
            <w:pPr>
              <w:rPr>
                <w:rFonts w:ascii="Times New Roman" w:hAnsi="Times New Roman" w:cs="Times New Roman"/>
                <w:b/>
              </w:rPr>
            </w:pPr>
            <w:r w:rsidRPr="00114E7D">
              <w:rPr>
                <w:rFonts w:ascii="Times New Roman" w:hAnsi="Times New Roman" w:cs="Times New Roman"/>
                <w:b/>
              </w:rPr>
              <w:lastRenderedPageBreak/>
              <w:t>DOMESTIC VIOLENCE</w:t>
            </w:r>
          </w:p>
        </w:tc>
        <w:tc>
          <w:tcPr>
            <w:tcW w:w="1364" w:type="dxa"/>
          </w:tcPr>
          <w:p w14:paraId="6777C3D0" w14:textId="77777777" w:rsidR="00F520D0" w:rsidRPr="00A10327" w:rsidRDefault="00F520D0" w:rsidP="00F520D0">
            <w:pPr>
              <w:rPr>
                <w:rFonts w:ascii="Times New Roman" w:hAnsi="Times New Roman" w:cs="Times New Roman"/>
              </w:rPr>
            </w:pPr>
          </w:p>
        </w:tc>
        <w:tc>
          <w:tcPr>
            <w:tcW w:w="937" w:type="dxa"/>
          </w:tcPr>
          <w:p w14:paraId="789FF5E0" w14:textId="77777777" w:rsidR="00F520D0" w:rsidRPr="00A10327" w:rsidRDefault="00F520D0" w:rsidP="00F520D0">
            <w:pPr>
              <w:rPr>
                <w:rFonts w:ascii="Times New Roman" w:hAnsi="Times New Roman" w:cs="Times New Roman"/>
              </w:rPr>
            </w:pPr>
          </w:p>
        </w:tc>
        <w:tc>
          <w:tcPr>
            <w:tcW w:w="1246" w:type="dxa"/>
          </w:tcPr>
          <w:p w14:paraId="2BA8811F" w14:textId="77777777" w:rsidR="00F520D0" w:rsidRPr="00A10327" w:rsidRDefault="00F520D0" w:rsidP="00F520D0">
            <w:pPr>
              <w:rPr>
                <w:bCs/>
              </w:rPr>
            </w:pPr>
            <w:r w:rsidRPr="00A10327">
              <w:rPr>
                <w:bCs/>
              </w:rPr>
              <w:t xml:space="preserve">THE PUNJAB PROTECTION OF WOMEN AGAINST VIOLENCE ACT, 2016 </w:t>
            </w:r>
          </w:p>
          <w:p w14:paraId="7A6E47B8" w14:textId="77777777" w:rsidR="00F520D0" w:rsidRPr="00A10327" w:rsidRDefault="00F520D0" w:rsidP="00F520D0">
            <w:pPr>
              <w:rPr>
                <w:rFonts w:ascii="Times New Roman" w:hAnsi="Times New Roman" w:cs="Times New Roman"/>
              </w:rPr>
            </w:pPr>
          </w:p>
        </w:tc>
        <w:tc>
          <w:tcPr>
            <w:tcW w:w="1136" w:type="dxa"/>
          </w:tcPr>
          <w:p w14:paraId="73C2464A" w14:textId="77777777" w:rsidR="00F520D0" w:rsidRPr="00A10327" w:rsidRDefault="00F520D0" w:rsidP="00F520D0">
            <w:pPr>
              <w:rPr>
                <w:bCs/>
              </w:rPr>
            </w:pPr>
            <w:r w:rsidRPr="00A10327">
              <w:rPr>
                <w:bCs/>
              </w:rPr>
              <w:t xml:space="preserve">THE DOMESTIC VIOLENCE (PREVENTION AND PROTECTION) ACT, 2013 </w:t>
            </w:r>
          </w:p>
        </w:tc>
        <w:tc>
          <w:tcPr>
            <w:tcW w:w="1695" w:type="dxa"/>
          </w:tcPr>
          <w:p w14:paraId="7F0F8D2D" w14:textId="77777777" w:rsidR="00F520D0" w:rsidRPr="00A10327" w:rsidRDefault="00F520D0" w:rsidP="00F520D0">
            <w:pPr>
              <w:rPr>
                <w:bCs/>
              </w:rPr>
            </w:pPr>
            <w:r w:rsidRPr="00A10327">
              <w:rPr>
                <w:bCs/>
              </w:rPr>
              <w:t xml:space="preserve">THE BALOCHISTAN DOMESTIC VIOLENCE (PREVENTION AND PROTECTION) ACT, 2014 </w:t>
            </w:r>
          </w:p>
          <w:p w14:paraId="12A7E0C6" w14:textId="77777777" w:rsidR="00F520D0" w:rsidRPr="00A10327" w:rsidRDefault="00F520D0" w:rsidP="00F520D0">
            <w:pPr>
              <w:rPr>
                <w:rFonts w:ascii="Times New Roman" w:hAnsi="Times New Roman" w:cs="Times New Roman"/>
              </w:rPr>
            </w:pPr>
          </w:p>
        </w:tc>
        <w:tc>
          <w:tcPr>
            <w:tcW w:w="1956" w:type="dxa"/>
          </w:tcPr>
          <w:p w14:paraId="4D66D549" w14:textId="77777777" w:rsidR="00F520D0" w:rsidRPr="00A10327" w:rsidRDefault="00F520D0" w:rsidP="00F520D0">
            <w:pPr>
              <w:rPr>
                <w:bCs/>
              </w:rPr>
            </w:pPr>
            <w:r w:rsidRPr="00A10327">
              <w:rPr>
                <w:bCs/>
              </w:rPr>
              <w:t>THE KHYBER PUKHTUNKHUWA DOMESITC VIOLENCE AGAINST WOMEN (PREVENTION AND PROTECTION) ACT 2021</w:t>
            </w:r>
          </w:p>
        </w:tc>
      </w:tr>
      <w:tr w:rsidR="00F520D0" w:rsidRPr="00A10327" w14:paraId="67C73CDC" w14:textId="77777777" w:rsidTr="00110262">
        <w:tc>
          <w:tcPr>
            <w:tcW w:w="1137" w:type="dxa"/>
            <w:shd w:val="clear" w:color="auto" w:fill="ED7D31" w:themeFill="accent2"/>
          </w:tcPr>
          <w:p w14:paraId="15B9659B" w14:textId="77777777" w:rsidR="00F520D0" w:rsidRPr="00114E7D" w:rsidRDefault="00F520D0" w:rsidP="00F520D0">
            <w:pPr>
              <w:rPr>
                <w:rFonts w:ascii="Times New Roman" w:hAnsi="Times New Roman" w:cs="Times New Roman"/>
                <w:b/>
              </w:rPr>
            </w:pPr>
            <w:r w:rsidRPr="00114E7D">
              <w:rPr>
                <w:rFonts w:ascii="Times New Roman" w:hAnsi="Times New Roman" w:cs="Times New Roman"/>
                <w:b/>
              </w:rPr>
              <w:t>WOMEN WITH DISABILITIES</w:t>
            </w:r>
          </w:p>
        </w:tc>
        <w:tc>
          <w:tcPr>
            <w:tcW w:w="1364" w:type="dxa"/>
            <w:shd w:val="clear" w:color="auto" w:fill="F2F2F2" w:themeFill="background1" w:themeFillShade="F2"/>
          </w:tcPr>
          <w:p w14:paraId="047BB3EB" w14:textId="77777777" w:rsidR="00F520D0" w:rsidRPr="00A10327" w:rsidRDefault="00F520D0" w:rsidP="00F520D0">
            <w:pPr>
              <w:rPr>
                <w:bCs/>
              </w:rPr>
            </w:pPr>
            <w:r w:rsidRPr="00A10327">
              <w:rPr>
                <w:bCs/>
              </w:rPr>
              <w:t>THE DISABLED PERSONS (EMPLOYMENT AND REHABILITATION) ORDINANCE, 1981</w:t>
            </w:r>
          </w:p>
          <w:p w14:paraId="18B1F239" w14:textId="77777777" w:rsidR="00F520D0" w:rsidRPr="00A10327" w:rsidRDefault="00F520D0" w:rsidP="00F520D0">
            <w:pPr>
              <w:rPr>
                <w:bCs/>
              </w:rPr>
            </w:pPr>
            <w:r w:rsidRPr="00A10327">
              <w:rPr>
                <w:bCs/>
              </w:rPr>
              <w:t>THE PAKISTANI BAIT-UL-MAL ACT, 1991</w:t>
            </w:r>
          </w:p>
          <w:p w14:paraId="7DA642DB" w14:textId="77777777" w:rsidR="00F520D0" w:rsidRPr="0012435B" w:rsidRDefault="00F520D0" w:rsidP="00F520D0">
            <w:pPr>
              <w:rPr>
                <w:bCs/>
              </w:rPr>
            </w:pPr>
            <w:r w:rsidRPr="00A10327">
              <w:rPr>
                <w:bCs/>
              </w:rPr>
              <w:t>THE SPECIAL CITIZEN’S ACT, 2008</w:t>
            </w:r>
          </w:p>
        </w:tc>
        <w:tc>
          <w:tcPr>
            <w:tcW w:w="937" w:type="dxa"/>
            <w:shd w:val="clear" w:color="auto" w:fill="F2F2F2" w:themeFill="background1" w:themeFillShade="F2"/>
          </w:tcPr>
          <w:p w14:paraId="6E5FB6B4" w14:textId="77777777" w:rsidR="00F520D0" w:rsidRPr="00A10327" w:rsidRDefault="00F520D0" w:rsidP="00F520D0">
            <w:pPr>
              <w:rPr>
                <w:bCs/>
              </w:rPr>
            </w:pPr>
            <w:r w:rsidRPr="00A10327">
              <w:rPr>
                <w:bCs/>
              </w:rPr>
              <w:t xml:space="preserve">THE (ICT) RIGHTS OF PERSONS WITH DISABILITY ACT, 2020 </w:t>
            </w:r>
          </w:p>
          <w:p w14:paraId="68F10E00" w14:textId="77777777" w:rsidR="00F520D0" w:rsidRPr="00A10327" w:rsidRDefault="00F520D0" w:rsidP="00F520D0">
            <w:pPr>
              <w:rPr>
                <w:rFonts w:ascii="Times New Roman" w:hAnsi="Times New Roman" w:cs="Times New Roman"/>
              </w:rPr>
            </w:pPr>
          </w:p>
        </w:tc>
        <w:tc>
          <w:tcPr>
            <w:tcW w:w="1246" w:type="dxa"/>
            <w:shd w:val="clear" w:color="auto" w:fill="F2F2F2" w:themeFill="background1" w:themeFillShade="F2"/>
          </w:tcPr>
          <w:p w14:paraId="02B30486" w14:textId="77777777" w:rsidR="00F520D0" w:rsidRPr="00A10327" w:rsidRDefault="00F520D0" w:rsidP="00F520D0">
            <w:pPr>
              <w:rPr>
                <w:bCs/>
              </w:rPr>
            </w:pPr>
            <w:r w:rsidRPr="00A10327">
              <w:rPr>
                <w:bCs/>
              </w:rPr>
              <w:t>THE (Punjab) MENTAL HEALTH ORDINANCE 2001</w:t>
            </w:r>
          </w:p>
          <w:p w14:paraId="28C13916" w14:textId="77777777" w:rsidR="00F520D0" w:rsidRPr="00A10327" w:rsidRDefault="00F520D0" w:rsidP="00F520D0">
            <w:pPr>
              <w:rPr>
                <w:rFonts w:ascii="Times New Roman" w:hAnsi="Times New Roman" w:cs="Times New Roman"/>
              </w:rPr>
            </w:pPr>
          </w:p>
        </w:tc>
        <w:tc>
          <w:tcPr>
            <w:tcW w:w="1136" w:type="dxa"/>
            <w:shd w:val="clear" w:color="auto" w:fill="F2F2F2" w:themeFill="background1" w:themeFillShade="F2"/>
          </w:tcPr>
          <w:p w14:paraId="17B7C183" w14:textId="77777777" w:rsidR="00F520D0" w:rsidRPr="00A10327" w:rsidRDefault="00F520D0" w:rsidP="00F520D0">
            <w:pPr>
              <w:rPr>
                <w:rFonts w:ascii="Times New Roman" w:hAnsi="Times New Roman" w:cs="Times New Roman"/>
              </w:rPr>
            </w:pPr>
            <w:r w:rsidRPr="00A10327">
              <w:rPr>
                <w:bCs/>
              </w:rPr>
              <w:t>THE SINDH EMPOWERMENT OF ‘PERSONS WITH DISABILITIES ACT 2018</w:t>
            </w:r>
          </w:p>
        </w:tc>
        <w:tc>
          <w:tcPr>
            <w:tcW w:w="1695" w:type="dxa"/>
            <w:shd w:val="clear" w:color="auto" w:fill="F2F2F2" w:themeFill="background1" w:themeFillShade="F2"/>
          </w:tcPr>
          <w:p w14:paraId="7F8771C3" w14:textId="77777777" w:rsidR="00F520D0" w:rsidRPr="00A10327" w:rsidRDefault="00F520D0" w:rsidP="00F520D0">
            <w:pPr>
              <w:rPr>
                <w:bCs/>
              </w:rPr>
            </w:pPr>
            <w:r w:rsidRPr="00A10327">
              <w:rPr>
                <w:bCs/>
              </w:rPr>
              <w:t>THE BALOCHISTAN PERSONS WITH DISABILITIES ACT, 2017</w:t>
            </w:r>
            <w:r w:rsidRPr="00A10327">
              <w:rPr>
                <w:bCs/>
              </w:rPr>
              <w:tab/>
            </w:r>
          </w:p>
          <w:p w14:paraId="0A24485E" w14:textId="77777777" w:rsidR="00F520D0" w:rsidRPr="00A10327" w:rsidRDefault="00F520D0" w:rsidP="00F520D0">
            <w:pPr>
              <w:rPr>
                <w:rFonts w:ascii="Times New Roman" w:hAnsi="Times New Roman" w:cs="Times New Roman"/>
              </w:rPr>
            </w:pPr>
          </w:p>
        </w:tc>
        <w:tc>
          <w:tcPr>
            <w:tcW w:w="1956" w:type="dxa"/>
            <w:shd w:val="clear" w:color="auto" w:fill="F2F2F2" w:themeFill="background1" w:themeFillShade="F2"/>
          </w:tcPr>
          <w:p w14:paraId="2CF901CF" w14:textId="77777777" w:rsidR="00F520D0" w:rsidRPr="00A10327" w:rsidRDefault="00F520D0" w:rsidP="00F520D0">
            <w:pPr>
              <w:rPr>
                <w:rFonts w:ascii="Times New Roman" w:hAnsi="Times New Roman" w:cs="Times New Roman"/>
              </w:rPr>
            </w:pPr>
          </w:p>
        </w:tc>
      </w:tr>
    </w:tbl>
    <w:p w14:paraId="404C58B3" w14:textId="77777777" w:rsidR="00F520D0" w:rsidRDefault="00F520D0" w:rsidP="00EB0220"/>
    <w:p w14:paraId="1EF4AEDA" w14:textId="77777777" w:rsidR="00EB0220" w:rsidRDefault="00EB0220" w:rsidP="00EB0220"/>
    <w:p w14:paraId="2BE4AA40" w14:textId="77777777" w:rsidR="00EB0220" w:rsidRDefault="00EB0220" w:rsidP="00EB0220"/>
    <w:p w14:paraId="7E6436E8" w14:textId="77777777" w:rsidR="00EB0220" w:rsidRDefault="00EB0220" w:rsidP="00EB0220"/>
    <w:p w14:paraId="57A9F813" w14:textId="75FD777D" w:rsidR="00A10327" w:rsidRDefault="00A10327" w:rsidP="00EB0220"/>
    <w:p w14:paraId="17DDDC8A" w14:textId="77777777" w:rsidR="00A10327" w:rsidRDefault="00A10327" w:rsidP="00EB0220"/>
    <w:p w14:paraId="356263CA" w14:textId="77777777" w:rsidR="00A10327" w:rsidRDefault="00A10327" w:rsidP="00EB0220"/>
    <w:p w14:paraId="1A9B0511" w14:textId="77777777" w:rsidR="00A10327" w:rsidRDefault="00A10327" w:rsidP="00EB0220"/>
    <w:p w14:paraId="481E17FF" w14:textId="77777777" w:rsidR="00A10327" w:rsidRDefault="00A10327" w:rsidP="00EB0220"/>
    <w:p w14:paraId="458B5BAA" w14:textId="77777777" w:rsidR="00A10327" w:rsidRDefault="00A10327" w:rsidP="00EB0220"/>
    <w:p w14:paraId="0E487449" w14:textId="77777777" w:rsidR="00A10327" w:rsidRDefault="00A10327" w:rsidP="00EB0220"/>
    <w:p w14:paraId="6176BBE1" w14:textId="77777777" w:rsidR="00F520D0" w:rsidRDefault="00F520D0" w:rsidP="00EB0220"/>
    <w:p w14:paraId="23129F86" w14:textId="77777777" w:rsidR="00F520D0" w:rsidRDefault="00F520D0" w:rsidP="00EB0220"/>
    <w:p w14:paraId="1C7EAA07" w14:textId="77777777" w:rsidR="00F520D0" w:rsidRDefault="00F520D0" w:rsidP="00EB0220"/>
    <w:p w14:paraId="424D99EC" w14:textId="77777777" w:rsidR="00F520D0" w:rsidRDefault="00F520D0" w:rsidP="00EB0220"/>
    <w:p w14:paraId="3616C23C" w14:textId="77777777" w:rsidR="00F520D0" w:rsidRDefault="00F520D0" w:rsidP="00EB0220"/>
    <w:p w14:paraId="222646EC" w14:textId="77777777" w:rsidR="00F520D0" w:rsidRDefault="00F520D0" w:rsidP="00EB0220"/>
    <w:p w14:paraId="317B9E62" w14:textId="77777777" w:rsidR="00F520D0" w:rsidRDefault="00F520D0" w:rsidP="00EB0220"/>
    <w:p w14:paraId="6E77D67D" w14:textId="77777777" w:rsidR="00F520D0" w:rsidRDefault="00F520D0" w:rsidP="00EB0220"/>
    <w:p w14:paraId="066C5ECB" w14:textId="77777777" w:rsidR="00F520D0" w:rsidRDefault="00F520D0" w:rsidP="00EB0220"/>
    <w:p w14:paraId="067D3C16" w14:textId="77777777" w:rsidR="00F520D0" w:rsidRDefault="00F520D0" w:rsidP="00EB0220"/>
    <w:p w14:paraId="0D76BD29" w14:textId="77777777" w:rsidR="00F520D0" w:rsidRDefault="00F520D0" w:rsidP="00EB0220"/>
    <w:p w14:paraId="1F4384F8" w14:textId="77777777" w:rsidR="00F520D0" w:rsidRDefault="00F520D0" w:rsidP="00EB0220"/>
    <w:p w14:paraId="7C50E4F9" w14:textId="77777777" w:rsidR="00F520D0" w:rsidRDefault="00F520D0" w:rsidP="00EB0220"/>
    <w:p w14:paraId="466D1E37" w14:textId="77777777" w:rsidR="00F520D0" w:rsidRDefault="00F520D0" w:rsidP="00EB0220"/>
    <w:p w14:paraId="576925CF" w14:textId="77777777" w:rsidR="00110262" w:rsidRDefault="00110262" w:rsidP="00EB0220"/>
    <w:p w14:paraId="632D0443" w14:textId="77777777" w:rsidR="00F520D0" w:rsidRDefault="00F520D0" w:rsidP="00EB0220"/>
    <w:p w14:paraId="4BB4BF76" w14:textId="4DF08D74" w:rsidR="00ED6CD9" w:rsidRDefault="00ED6CD9" w:rsidP="00F85A88">
      <w:pPr>
        <w:pStyle w:val="Heading1"/>
      </w:pPr>
      <w:bookmarkStart w:id="1" w:name="_Toc91052319"/>
      <w:r w:rsidRPr="00AC636F">
        <w:lastRenderedPageBreak/>
        <w:t>H</w:t>
      </w:r>
      <w:r w:rsidR="0012435B">
        <w:t xml:space="preserve"> </w:t>
      </w:r>
      <w:r w:rsidRPr="00AC636F">
        <w:t xml:space="preserve">ARASSMENT </w:t>
      </w:r>
      <w:r w:rsidR="00C15641">
        <w:t>AT WORKPLANCE</w:t>
      </w:r>
      <w:r w:rsidR="00983B0F">
        <w:t>:</w:t>
      </w:r>
      <w:bookmarkEnd w:id="1"/>
      <w:r w:rsidR="00C15641">
        <w:t xml:space="preserve"> </w:t>
      </w:r>
      <w:r w:rsidRPr="00AC636F">
        <w:t xml:space="preserve"> </w:t>
      </w:r>
    </w:p>
    <w:p w14:paraId="1D7C1B85" w14:textId="77777777" w:rsidR="003306A3" w:rsidRPr="00110262" w:rsidRDefault="003306A3" w:rsidP="003306A3">
      <w:pPr>
        <w:pStyle w:val="Heading2"/>
        <w:rPr>
          <w:b/>
        </w:rPr>
      </w:pPr>
      <w:bookmarkStart w:id="2" w:name="_Toc91052320"/>
      <w:r w:rsidRPr="00110262">
        <w:rPr>
          <w:b/>
        </w:rPr>
        <w:t>THE PROTECTION AGAINST HARASSMENT OF WOMEN AT THE WORKPLACE ACT, 2010</w:t>
      </w:r>
      <w:bookmarkEnd w:id="2"/>
    </w:p>
    <w:p w14:paraId="3D387E6E" w14:textId="77777777" w:rsidR="003306A3" w:rsidRPr="009D0EC7" w:rsidRDefault="003306A3" w:rsidP="003306A3">
      <w:pPr>
        <w:pStyle w:val="ListParagraph"/>
        <w:numPr>
          <w:ilvl w:val="0"/>
          <w:numId w:val="5"/>
        </w:numPr>
        <w:spacing w:line="360" w:lineRule="auto"/>
        <w:jc w:val="both"/>
        <w:rPr>
          <w:rFonts w:ascii="Times New Roman" w:hAnsi="Times New Roman" w:cs="Times New Roman"/>
          <w:sz w:val="26"/>
          <w:szCs w:val="26"/>
        </w:rPr>
      </w:pPr>
      <w:r w:rsidRPr="0023230E">
        <w:rPr>
          <w:rFonts w:ascii="Times New Roman" w:hAnsi="Times New Roman" w:cs="Times New Roman"/>
          <w:sz w:val="26"/>
          <w:szCs w:val="26"/>
        </w:rPr>
        <w:t>It extends to the whole of Pakistan</w:t>
      </w:r>
      <w:r>
        <w:rPr>
          <w:rFonts w:ascii="Times New Roman" w:hAnsi="Times New Roman" w:cs="Times New Roman"/>
          <w:sz w:val="26"/>
          <w:szCs w:val="26"/>
        </w:rPr>
        <w:t>.</w:t>
      </w:r>
    </w:p>
    <w:p w14:paraId="52E792AD" w14:textId="4F83CF8F" w:rsidR="00E87931" w:rsidRPr="00E87931" w:rsidRDefault="003306A3" w:rsidP="003B6701">
      <w:pPr>
        <w:pStyle w:val="ListParagraph"/>
        <w:numPr>
          <w:ilvl w:val="0"/>
          <w:numId w:val="4"/>
        </w:numPr>
        <w:spacing w:line="360" w:lineRule="auto"/>
        <w:jc w:val="both"/>
        <w:rPr>
          <w:rFonts w:ascii="Times New Roman" w:hAnsi="Times New Roman" w:cs="Times New Roman"/>
          <w:sz w:val="26"/>
          <w:szCs w:val="26"/>
        </w:rPr>
      </w:pPr>
      <w:r w:rsidRPr="00E87931">
        <w:rPr>
          <w:rFonts w:ascii="Times New Roman" w:hAnsi="Times New Roman" w:cs="Times New Roman"/>
          <w:sz w:val="26"/>
          <w:szCs w:val="26"/>
          <w:lang w:val="en-GB"/>
        </w:rPr>
        <w:t xml:space="preserve">It provides a definition for harassment </w:t>
      </w:r>
      <w:r w:rsidR="003F3F1B" w:rsidRPr="00E87931">
        <w:rPr>
          <w:rFonts w:ascii="Times New Roman" w:hAnsi="Times New Roman" w:cs="Times New Roman"/>
          <w:sz w:val="26"/>
          <w:szCs w:val="26"/>
          <w:lang w:val="en-GB"/>
        </w:rPr>
        <w:t xml:space="preserve">which includes </w:t>
      </w:r>
      <w:r w:rsidR="00E87931">
        <w:rPr>
          <w:rFonts w:ascii="Times New Roman" w:hAnsi="Times New Roman" w:cs="Times New Roman"/>
          <w:sz w:val="26"/>
          <w:szCs w:val="26"/>
          <w:lang w:val="en-GB"/>
        </w:rPr>
        <w:t xml:space="preserve">any </w:t>
      </w:r>
      <w:r w:rsidR="00E87931" w:rsidRPr="00E87931">
        <w:rPr>
          <w:rFonts w:ascii="Times New Roman" w:hAnsi="Times New Roman" w:cs="Times New Roman"/>
          <w:sz w:val="26"/>
          <w:szCs w:val="26"/>
        </w:rPr>
        <w:t>unwelcome sexual advance, request for sexual favors or other verbal or written communication or physical conduct of a sexual nature or sexually demeaning attitudes, causing interference with work performance or creating an intimidating, hostile or offensive work environment, or the attempt to punish the complainant for refusal to comply to such a request or is made a condition for employment.</w:t>
      </w:r>
    </w:p>
    <w:p w14:paraId="16EF435D" w14:textId="02649281" w:rsidR="003306A3" w:rsidRPr="009D0EC7" w:rsidRDefault="003306A3" w:rsidP="00A36489">
      <w:pPr>
        <w:pStyle w:val="ListParagraph"/>
        <w:numPr>
          <w:ilvl w:val="0"/>
          <w:numId w:val="4"/>
        </w:numPr>
        <w:spacing w:line="360" w:lineRule="auto"/>
        <w:jc w:val="both"/>
        <w:rPr>
          <w:rFonts w:ascii="Times New Roman" w:hAnsi="Times New Roman" w:cs="Times New Roman"/>
          <w:sz w:val="26"/>
          <w:szCs w:val="26"/>
        </w:rPr>
      </w:pPr>
      <w:r w:rsidRPr="00B05BFA">
        <w:rPr>
          <w:rFonts w:ascii="Times New Roman" w:hAnsi="Times New Roman" w:cs="Times New Roman"/>
          <w:sz w:val="26"/>
          <w:szCs w:val="26"/>
        </w:rPr>
        <w:t>Organization</w:t>
      </w:r>
      <w:r w:rsidR="00A36489">
        <w:rPr>
          <w:rFonts w:ascii="Times New Roman" w:hAnsi="Times New Roman" w:cs="Times New Roman"/>
          <w:sz w:val="26"/>
          <w:szCs w:val="26"/>
        </w:rPr>
        <w:t xml:space="preserve">s which require to following this law includes </w:t>
      </w:r>
      <w:r w:rsidRPr="00B05BFA">
        <w:rPr>
          <w:rFonts w:ascii="Times New Roman" w:hAnsi="Times New Roman" w:cs="Times New Roman"/>
          <w:sz w:val="26"/>
          <w:szCs w:val="26"/>
        </w:rPr>
        <w:t>a Federal or Provincial Government ministry, division or department, a corporation or any aut</w:t>
      </w:r>
      <w:r w:rsidR="003F3F1B">
        <w:rPr>
          <w:rFonts w:ascii="Times New Roman" w:hAnsi="Times New Roman" w:cs="Times New Roman"/>
          <w:sz w:val="26"/>
          <w:szCs w:val="26"/>
        </w:rPr>
        <w:t>onomous or semi-autonomous body including educational institutes, m</w:t>
      </w:r>
      <w:r w:rsidRPr="00B05BFA">
        <w:rPr>
          <w:rFonts w:ascii="Times New Roman" w:hAnsi="Times New Roman" w:cs="Times New Roman"/>
          <w:sz w:val="26"/>
          <w:szCs w:val="26"/>
        </w:rPr>
        <w:t>edical facilities established or controlled by the Federal or Provincial Governments or District Gove</w:t>
      </w:r>
      <w:r w:rsidR="00A36489">
        <w:rPr>
          <w:rFonts w:ascii="Times New Roman" w:hAnsi="Times New Roman" w:cs="Times New Roman"/>
          <w:sz w:val="26"/>
          <w:szCs w:val="26"/>
        </w:rPr>
        <w:t>rnments </w:t>
      </w:r>
      <w:r w:rsidR="00A36489" w:rsidRPr="00A36489">
        <w:rPr>
          <w:rFonts w:ascii="Times New Roman" w:hAnsi="Times New Roman" w:cs="Times New Roman"/>
          <w:sz w:val="26"/>
          <w:szCs w:val="26"/>
        </w:rPr>
        <w:t>or regist</w:t>
      </w:r>
      <w:r w:rsidR="00CC29BA">
        <w:rPr>
          <w:rFonts w:ascii="Times New Roman" w:hAnsi="Times New Roman" w:cs="Times New Roman"/>
          <w:sz w:val="26"/>
          <w:szCs w:val="26"/>
        </w:rPr>
        <w:t xml:space="preserve">ered civil society associations </w:t>
      </w:r>
      <w:r w:rsidR="00A36489" w:rsidRPr="00A36489">
        <w:rPr>
          <w:rFonts w:ascii="Times New Roman" w:hAnsi="Times New Roman" w:cs="Times New Roman"/>
          <w:sz w:val="26"/>
          <w:szCs w:val="26"/>
        </w:rPr>
        <w:t>or privately managed a commercial or an industrial establishment or institution, a company as defined in the Companies Ordinance, 1984 (XLVII of 1984) and includes any other registered private sector organization or institution</w:t>
      </w:r>
      <w:r w:rsidR="00A36489">
        <w:rPr>
          <w:rFonts w:ascii="Times New Roman" w:hAnsi="Times New Roman" w:cs="Times New Roman"/>
          <w:sz w:val="26"/>
          <w:szCs w:val="26"/>
        </w:rPr>
        <w:t>.</w:t>
      </w:r>
    </w:p>
    <w:p w14:paraId="73F80C77" w14:textId="58EF25B5" w:rsidR="003306A3" w:rsidRPr="009D0EC7" w:rsidRDefault="003306A3" w:rsidP="003306A3">
      <w:pPr>
        <w:pStyle w:val="ListParagraph"/>
        <w:numPr>
          <w:ilvl w:val="0"/>
          <w:numId w:val="4"/>
        </w:numPr>
        <w:spacing w:line="360" w:lineRule="auto"/>
        <w:jc w:val="both"/>
        <w:rPr>
          <w:rFonts w:ascii="Times New Roman" w:hAnsi="Times New Roman" w:cs="Times New Roman"/>
          <w:sz w:val="26"/>
          <w:szCs w:val="26"/>
        </w:rPr>
      </w:pPr>
      <w:r w:rsidRPr="009D0EC7">
        <w:rPr>
          <w:rFonts w:ascii="Times New Roman" w:hAnsi="Times New Roman" w:cs="Times New Roman"/>
          <w:sz w:val="26"/>
          <w:szCs w:val="26"/>
        </w:rPr>
        <w:t>Organization</w:t>
      </w:r>
      <w:r>
        <w:rPr>
          <w:rFonts w:ascii="Times New Roman" w:hAnsi="Times New Roman" w:cs="Times New Roman"/>
          <w:sz w:val="26"/>
          <w:szCs w:val="26"/>
        </w:rPr>
        <w:t>s</w:t>
      </w:r>
      <w:r w:rsidRPr="009D0EC7">
        <w:rPr>
          <w:rFonts w:ascii="Times New Roman" w:hAnsi="Times New Roman" w:cs="Times New Roman"/>
          <w:sz w:val="26"/>
          <w:szCs w:val="26"/>
        </w:rPr>
        <w:t xml:space="preserve"> </w:t>
      </w:r>
      <w:r>
        <w:rPr>
          <w:rFonts w:ascii="Times New Roman" w:hAnsi="Times New Roman" w:cs="Times New Roman"/>
          <w:sz w:val="26"/>
          <w:szCs w:val="26"/>
        </w:rPr>
        <w:t xml:space="preserve">under this Act are required to </w:t>
      </w:r>
      <w:r w:rsidRPr="009D0EC7">
        <w:rPr>
          <w:rFonts w:ascii="Times New Roman" w:hAnsi="Times New Roman" w:cs="Times New Roman"/>
          <w:sz w:val="26"/>
          <w:szCs w:val="26"/>
        </w:rPr>
        <w:t xml:space="preserve">constitute an Inquiry Committee within thirty days of the enactment of this Act to enquire into </w:t>
      </w:r>
      <w:r w:rsidR="003F3F1B">
        <w:rPr>
          <w:rFonts w:ascii="Times New Roman" w:hAnsi="Times New Roman" w:cs="Times New Roman"/>
          <w:sz w:val="26"/>
          <w:szCs w:val="26"/>
        </w:rPr>
        <w:t xml:space="preserve">the </w:t>
      </w:r>
      <w:r w:rsidRPr="009D0EC7">
        <w:rPr>
          <w:rFonts w:ascii="Times New Roman" w:hAnsi="Times New Roman" w:cs="Times New Roman"/>
          <w:sz w:val="26"/>
          <w:szCs w:val="26"/>
        </w:rPr>
        <w:t>complaints.</w:t>
      </w:r>
      <w:r w:rsidRPr="009D0EC7">
        <w:rPr>
          <w:rFonts w:ascii="Times New Roman" w:hAnsi="Times New Roman" w:cs="Times New Roman"/>
          <w:sz w:val="26"/>
          <w:szCs w:val="26"/>
          <w:lang w:val="en-GB"/>
        </w:rPr>
        <w:t xml:space="preserve"> </w:t>
      </w:r>
    </w:p>
    <w:p w14:paraId="145C1A3D" w14:textId="089FCB44" w:rsidR="00B442DA" w:rsidRPr="00B442DA" w:rsidRDefault="00B442DA" w:rsidP="003B6701">
      <w:pPr>
        <w:pStyle w:val="ListParagraph"/>
        <w:numPr>
          <w:ilvl w:val="0"/>
          <w:numId w:val="4"/>
        </w:numPr>
        <w:spacing w:line="360" w:lineRule="auto"/>
        <w:jc w:val="both"/>
        <w:rPr>
          <w:rFonts w:ascii="Times New Roman" w:hAnsi="Times New Roman" w:cs="Times New Roman"/>
          <w:sz w:val="26"/>
          <w:szCs w:val="26"/>
        </w:rPr>
      </w:pPr>
      <w:r w:rsidRPr="00B442DA">
        <w:rPr>
          <w:rFonts w:ascii="Times New Roman" w:hAnsi="Times New Roman" w:cs="Times New Roman"/>
          <w:sz w:val="26"/>
          <w:szCs w:val="26"/>
        </w:rPr>
        <w:t xml:space="preserve">A complaint woman or man may make a complaint to the Ombudsman or to the Inquiry Committee </w:t>
      </w:r>
      <w:r>
        <w:rPr>
          <w:rFonts w:ascii="Times New Roman" w:hAnsi="Times New Roman" w:cs="Times New Roman"/>
          <w:sz w:val="26"/>
          <w:szCs w:val="26"/>
        </w:rPr>
        <w:t xml:space="preserve">who is </w:t>
      </w:r>
      <w:r w:rsidRPr="00B442DA">
        <w:rPr>
          <w:rFonts w:ascii="Times New Roman" w:hAnsi="Times New Roman" w:cs="Times New Roman"/>
          <w:sz w:val="26"/>
          <w:szCs w:val="26"/>
        </w:rPr>
        <w:t>aggrieved by an act of harassment</w:t>
      </w:r>
      <w:r>
        <w:rPr>
          <w:rFonts w:ascii="Times New Roman" w:hAnsi="Times New Roman" w:cs="Times New Roman"/>
          <w:sz w:val="26"/>
          <w:szCs w:val="26"/>
        </w:rPr>
        <w:t>.</w:t>
      </w:r>
    </w:p>
    <w:p w14:paraId="06F96942" w14:textId="01A21AA8" w:rsidR="003F3F1B" w:rsidRPr="003F3F1B" w:rsidRDefault="00B442DA" w:rsidP="003306A3">
      <w:pPr>
        <w:pStyle w:val="ListParagraph"/>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lang w:val="en-GB"/>
        </w:rPr>
        <w:t>A convict under this Act</w:t>
      </w:r>
      <w:r w:rsidR="003306A3" w:rsidRPr="00AD3A1F">
        <w:rPr>
          <w:rFonts w:ascii="Times New Roman" w:hAnsi="Times New Roman" w:cs="Times New Roman"/>
          <w:sz w:val="26"/>
          <w:szCs w:val="26"/>
          <w:lang w:val="en-GB"/>
        </w:rPr>
        <w:t xml:space="preserve"> </w:t>
      </w:r>
      <w:r>
        <w:rPr>
          <w:rFonts w:ascii="Times New Roman" w:hAnsi="Times New Roman" w:cs="Times New Roman"/>
          <w:sz w:val="26"/>
          <w:szCs w:val="26"/>
          <w:lang w:val="en-GB"/>
        </w:rPr>
        <w:t xml:space="preserve">may be </w:t>
      </w:r>
      <w:r w:rsidR="003306A3" w:rsidRPr="00AD3A1F">
        <w:rPr>
          <w:rFonts w:ascii="Times New Roman" w:hAnsi="Times New Roman" w:cs="Times New Roman"/>
          <w:sz w:val="26"/>
          <w:szCs w:val="26"/>
          <w:lang w:val="en-GB"/>
        </w:rPr>
        <w:t>provide</w:t>
      </w:r>
      <w:r>
        <w:rPr>
          <w:rFonts w:ascii="Times New Roman" w:hAnsi="Times New Roman" w:cs="Times New Roman"/>
          <w:sz w:val="26"/>
          <w:szCs w:val="26"/>
          <w:lang w:val="en-GB"/>
        </w:rPr>
        <w:t>d</w:t>
      </w:r>
      <w:r w:rsidR="003306A3" w:rsidRPr="00AD3A1F">
        <w:rPr>
          <w:rFonts w:ascii="Times New Roman" w:hAnsi="Times New Roman" w:cs="Times New Roman"/>
          <w:sz w:val="26"/>
          <w:szCs w:val="26"/>
          <w:lang w:val="en-GB"/>
        </w:rPr>
        <w:t xml:space="preserve"> </w:t>
      </w:r>
      <w:r w:rsidR="003F3F1B">
        <w:rPr>
          <w:rFonts w:ascii="Times New Roman" w:hAnsi="Times New Roman" w:cs="Times New Roman"/>
          <w:sz w:val="26"/>
          <w:szCs w:val="26"/>
          <w:lang w:val="en-GB"/>
        </w:rPr>
        <w:t xml:space="preserve">minor and major </w:t>
      </w:r>
      <w:r w:rsidR="003306A3" w:rsidRPr="00AD3A1F">
        <w:rPr>
          <w:rFonts w:ascii="Times New Roman" w:hAnsi="Times New Roman" w:cs="Times New Roman"/>
          <w:sz w:val="26"/>
          <w:szCs w:val="26"/>
          <w:lang w:val="en-GB"/>
        </w:rPr>
        <w:t>penalties</w:t>
      </w:r>
      <w:r>
        <w:rPr>
          <w:rFonts w:ascii="Times New Roman" w:hAnsi="Times New Roman" w:cs="Times New Roman"/>
          <w:sz w:val="26"/>
          <w:szCs w:val="26"/>
          <w:lang w:val="en-GB"/>
        </w:rPr>
        <w:t xml:space="preserve"> including</w:t>
      </w:r>
      <w:r w:rsidR="003F3F1B">
        <w:rPr>
          <w:rFonts w:ascii="Times New Roman" w:hAnsi="Times New Roman" w:cs="Times New Roman"/>
          <w:sz w:val="26"/>
          <w:szCs w:val="26"/>
          <w:lang w:val="en-GB"/>
        </w:rPr>
        <w:t xml:space="preserve">: </w:t>
      </w:r>
    </w:p>
    <w:p w14:paraId="42B0950B" w14:textId="77777777" w:rsidR="003F3F1B" w:rsidRPr="003F3F1B" w:rsidRDefault="003F3F1B" w:rsidP="003F3F1B">
      <w:pPr>
        <w:pStyle w:val="ListParagraph"/>
        <w:spacing w:line="360" w:lineRule="auto"/>
        <w:ind w:left="1080"/>
        <w:jc w:val="both"/>
        <w:rPr>
          <w:rFonts w:ascii="Times New Roman" w:hAnsi="Times New Roman" w:cs="Times New Roman"/>
          <w:b/>
          <w:sz w:val="26"/>
          <w:szCs w:val="26"/>
          <w:lang w:val="en-GB"/>
        </w:rPr>
      </w:pPr>
      <w:r w:rsidRPr="003F3F1B">
        <w:rPr>
          <w:rFonts w:ascii="Times New Roman" w:hAnsi="Times New Roman" w:cs="Times New Roman"/>
          <w:b/>
          <w:sz w:val="26"/>
          <w:szCs w:val="26"/>
          <w:lang w:val="en-GB"/>
        </w:rPr>
        <w:t>Minor penalties:</w:t>
      </w:r>
    </w:p>
    <w:p w14:paraId="0B529261" w14:textId="64B909CD" w:rsidR="003F3F1B" w:rsidRPr="003F3F1B" w:rsidRDefault="003F3F1B" w:rsidP="003F3F1B">
      <w:pPr>
        <w:pStyle w:val="ListParagraph"/>
        <w:spacing w:line="360" w:lineRule="auto"/>
        <w:ind w:left="1440"/>
        <w:jc w:val="both"/>
        <w:rPr>
          <w:rFonts w:ascii="Times New Roman" w:hAnsi="Times New Roman" w:cs="Times New Roman"/>
          <w:sz w:val="26"/>
          <w:szCs w:val="26"/>
          <w:lang w:val="en-GB"/>
        </w:rPr>
      </w:pPr>
      <w:r w:rsidRPr="003F3F1B">
        <w:rPr>
          <w:rFonts w:ascii="Times New Roman" w:hAnsi="Times New Roman" w:cs="Times New Roman"/>
          <w:sz w:val="26"/>
          <w:szCs w:val="26"/>
          <w:lang w:val="en-GB"/>
        </w:rPr>
        <w:t xml:space="preserve">(a) </w:t>
      </w:r>
      <w:proofErr w:type="gramStart"/>
      <w:r w:rsidRPr="003F3F1B">
        <w:rPr>
          <w:rFonts w:ascii="Times New Roman" w:hAnsi="Times New Roman" w:cs="Times New Roman"/>
          <w:sz w:val="26"/>
          <w:szCs w:val="26"/>
          <w:lang w:val="en-GB"/>
        </w:rPr>
        <w:t>censure</w:t>
      </w:r>
      <w:proofErr w:type="gramEnd"/>
      <w:r w:rsidRPr="003F3F1B">
        <w:rPr>
          <w:rFonts w:ascii="Times New Roman" w:hAnsi="Times New Roman" w:cs="Times New Roman"/>
          <w:sz w:val="26"/>
          <w:szCs w:val="26"/>
          <w:lang w:val="en-GB"/>
        </w:rPr>
        <w:t>;</w:t>
      </w:r>
    </w:p>
    <w:p w14:paraId="79C63C5F" w14:textId="77777777" w:rsidR="003F3F1B" w:rsidRPr="003F3F1B" w:rsidRDefault="003F3F1B" w:rsidP="003F3F1B">
      <w:pPr>
        <w:pStyle w:val="ListParagraph"/>
        <w:spacing w:line="360" w:lineRule="auto"/>
        <w:ind w:left="1440"/>
        <w:jc w:val="both"/>
        <w:rPr>
          <w:rFonts w:ascii="Times New Roman" w:hAnsi="Times New Roman" w:cs="Times New Roman"/>
          <w:sz w:val="26"/>
          <w:szCs w:val="26"/>
          <w:lang w:val="en-GB"/>
        </w:rPr>
      </w:pPr>
      <w:r w:rsidRPr="003F3F1B">
        <w:rPr>
          <w:rFonts w:ascii="Times New Roman" w:hAnsi="Times New Roman" w:cs="Times New Roman"/>
          <w:sz w:val="26"/>
          <w:szCs w:val="26"/>
          <w:lang w:val="en-GB"/>
        </w:rPr>
        <w:t xml:space="preserve">(b) </w:t>
      </w:r>
      <w:proofErr w:type="gramStart"/>
      <w:r w:rsidRPr="003F3F1B">
        <w:rPr>
          <w:rFonts w:ascii="Times New Roman" w:hAnsi="Times New Roman" w:cs="Times New Roman"/>
          <w:sz w:val="26"/>
          <w:szCs w:val="26"/>
          <w:lang w:val="en-GB"/>
        </w:rPr>
        <w:t>withholding</w:t>
      </w:r>
      <w:proofErr w:type="gramEnd"/>
      <w:r w:rsidRPr="003F3F1B">
        <w:rPr>
          <w:rFonts w:ascii="Times New Roman" w:hAnsi="Times New Roman" w:cs="Times New Roman"/>
          <w:sz w:val="26"/>
          <w:szCs w:val="26"/>
          <w:lang w:val="en-GB"/>
        </w:rPr>
        <w:t>, for a specific period, promotion or increment;</w:t>
      </w:r>
    </w:p>
    <w:p w14:paraId="4506FE00" w14:textId="77777777" w:rsidR="003F3F1B" w:rsidRPr="003F3F1B" w:rsidRDefault="003F3F1B" w:rsidP="003F3F1B">
      <w:pPr>
        <w:pStyle w:val="ListParagraph"/>
        <w:spacing w:line="360" w:lineRule="auto"/>
        <w:ind w:left="1440"/>
        <w:jc w:val="both"/>
        <w:rPr>
          <w:rFonts w:ascii="Times New Roman" w:hAnsi="Times New Roman" w:cs="Times New Roman"/>
          <w:sz w:val="26"/>
          <w:szCs w:val="26"/>
          <w:lang w:val="en-GB"/>
        </w:rPr>
      </w:pPr>
      <w:r w:rsidRPr="003F3F1B">
        <w:rPr>
          <w:rFonts w:ascii="Times New Roman" w:hAnsi="Times New Roman" w:cs="Times New Roman"/>
          <w:sz w:val="26"/>
          <w:szCs w:val="26"/>
          <w:lang w:val="en-GB"/>
        </w:rPr>
        <w:t xml:space="preserve">(c) </w:t>
      </w:r>
      <w:proofErr w:type="gramStart"/>
      <w:r w:rsidRPr="003F3F1B">
        <w:rPr>
          <w:rFonts w:ascii="Times New Roman" w:hAnsi="Times New Roman" w:cs="Times New Roman"/>
          <w:sz w:val="26"/>
          <w:szCs w:val="26"/>
          <w:lang w:val="en-GB"/>
        </w:rPr>
        <w:t>stoppage</w:t>
      </w:r>
      <w:proofErr w:type="gramEnd"/>
      <w:r w:rsidRPr="003F3F1B">
        <w:rPr>
          <w:rFonts w:ascii="Times New Roman" w:hAnsi="Times New Roman" w:cs="Times New Roman"/>
          <w:sz w:val="26"/>
          <w:szCs w:val="26"/>
          <w:lang w:val="en-GB"/>
        </w:rPr>
        <w:t>, for a specific period, at an efficiency bar in the</w:t>
      </w:r>
    </w:p>
    <w:p w14:paraId="384B18A6" w14:textId="77777777" w:rsidR="003F3F1B" w:rsidRPr="003F3F1B" w:rsidRDefault="003F3F1B" w:rsidP="003F3F1B">
      <w:pPr>
        <w:pStyle w:val="ListParagraph"/>
        <w:spacing w:line="360" w:lineRule="auto"/>
        <w:ind w:left="1440"/>
        <w:jc w:val="both"/>
        <w:rPr>
          <w:rFonts w:ascii="Times New Roman" w:hAnsi="Times New Roman" w:cs="Times New Roman"/>
          <w:sz w:val="26"/>
          <w:szCs w:val="26"/>
          <w:lang w:val="en-GB"/>
        </w:rPr>
      </w:pPr>
      <w:proofErr w:type="gramStart"/>
      <w:r w:rsidRPr="003F3F1B">
        <w:rPr>
          <w:rFonts w:ascii="Times New Roman" w:hAnsi="Times New Roman" w:cs="Times New Roman"/>
          <w:sz w:val="26"/>
          <w:szCs w:val="26"/>
          <w:lang w:val="en-GB"/>
        </w:rPr>
        <w:t>time-scale</w:t>
      </w:r>
      <w:proofErr w:type="gramEnd"/>
      <w:r w:rsidRPr="003F3F1B">
        <w:rPr>
          <w:rFonts w:ascii="Times New Roman" w:hAnsi="Times New Roman" w:cs="Times New Roman"/>
          <w:sz w:val="26"/>
          <w:szCs w:val="26"/>
          <w:lang w:val="en-GB"/>
        </w:rPr>
        <w:t>, otherwise than for unfitness to cross such bar; and</w:t>
      </w:r>
    </w:p>
    <w:p w14:paraId="33FD5932" w14:textId="77777777" w:rsidR="003F3F1B" w:rsidRPr="003F3F1B" w:rsidRDefault="003F3F1B" w:rsidP="003F3F1B">
      <w:pPr>
        <w:pStyle w:val="ListParagraph"/>
        <w:spacing w:line="360" w:lineRule="auto"/>
        <w:ind w:left="1440"/>
        <w:jc w:val="both"/>
        <w:rPr>
          <w:rFonts w:ascii="Times New Roman" w:hAnsi="Times New Roman" w:cs="Times New Roman"/>
          <w:sz w:val="26"/>
          <w:szCs w:val="26"/>
          <w:lang w:val="en-GB"/>
        </w:rPr>
      </w:pPr>
      <w:r w:rsidRPr="003F3F1B">
        <w:rPr>
          <w:rFonts w:ascii="Times New Roman" w:hAnsi="Times New Roman" w:cs="Times New Roman"/>
          <w:sz w:val="26"/>
          <w:szCs w:val="26"/>
          <w:lang w:val="en-GB"/>
        </w:rPr>
        <w:t xml:space="preserve">(d) </w:t>
      </w:r>
      <w:proofErr w:type="gramStart"/>
      <w:r w:rsidRPr="003F3F1B">
        <w:rPr>
          <w:rFonts w:ascii="Times New Roman" w:hAnsi="Times New Roman" w:cs="Times New Roman"/>
          <w:sz w:val="26"/>
          <w:szCs w:val="26"/>
          <w:lang w:val="en-GB"/>
        </w:rPr>
        <w:t>recovery</w:t>
      </w:r>
      <w:proofErr w:type="gramEnd"/>
      <w:r w:rsidRPr="003F3F1B">
        <w:rPr>
          <w:rFonts w:ascii="Times New Roman" w:hAnsi="Times New Roman" w:cs="Times New Roman"/>
          <w:sz w:val="26"/>
          <w:szCs w:val="26"/>
          <w:lang w:val="en-GB"/>
        </w:rPr>
        <w:t xml:space="preserve"> of the compensation payable to the complainant from</w:t>
      </w:r>
    </w:p>
    <w:p w14:paraId="1953922E" w14:textId="1AFB6C94" w:rsidR="003F3F1B" w:rsidRPr="003F3F1B" w:rsidRDefault="003F3F1B" w:rsidP="003F3F1B">
      <w:pPr>
        <w:pStyle w:val="ListParagraph"/>
        <w:spacing w:line="360" w:lineRule="auto"/>
        <w:ind w:left="1440"/>
        <w:jc w:val="both"/>
        <w:rPr>
          <w:rFonts w:ascii="Times New Roman" w:hAnsi="Times New Roman" w:cs="Times New Roman"/>
          <w:sz w:val="26"/>
          <w:szCs w:val="26"/>
          <w:lang w:val="en-GB"/>
        </w:rPr>
      </w:pPr>
      <w:proofErr w:type="gramStart"/>
      <w:r w:rsidRPr="003F3F1B">
        <w:rPr>
          <w:rFonts w:ascii="Times New Roman" w:hAnsi="Times New Roman" w:cs="Times New Roman"/>
          <w:sz w:val="26"/>
          <w:szCs w:val="26"/>
          <w:lang w:val="en-GB"/>
        </w:rPr>
        <w:lastRenderedPageBreak/>
        <w:t>pay</w:t>
      </w:r>
      <w:proofErr w:type="gramEnd"/>
      <w:r w:rsidRPr="003F3F1B">
        <w:rPr>
          <w:rFonts w:ascii="Times New Roman" w:hAnsi="Times New Roman" w:cs="Times New Roman"/>
          <w:sz w:val="26"/>
          <w:szCs w:val="26"/>
          <w:lang w:val="en-GB"/>
        </w:rPr>
        <w:t xml:space="preserve"> or </w:t>
      </w:r>
      <w:r w:rsidR="0075608B">
        <w:rPr>
          <w:rFonts w:ascii="Times New Roman" w:hAnsi="Times New Roman" w:cs="Times New Roman"/>
          <w:sz w:val="26"/>
          <w:szCs w:val="26"/>
          <w:lang w:val="en-GB"/>
        </w:rPr>
        <w:t>any other source of the accused.</w:t>
      </w:r>
    </w:p>
    <w:p w14:paraId="361BBF56" w14:textId="29B9F4E9" w:rsidR="003F3F1B" w:rsidRPr="003F3F1B" w:rsidRDefault="003F3F1B" w:rsidP="003F3F1B">
      <w:pPr>
        <w:pStyle w:val="ListParagraph"/>
        <w:spacing w:line="360" w:lineRule="auto"/>
        <w:ind w:left="1080"/>
        <w:jc w:val="both"/>
        <w:rPr>
          <w:rFonts w:ascii="Times New Roman" w:hAnsi="Times New Roman" w:cs="Times New Roman"/>
          <w:b/>
          <w:sz w:val="26"/>
          <w:szCs w:val="26"/>
          <w:lang w:val="en-GB"/>
        </w:rPr>
      </w:pPr>
      <w:r w:rsidRPr="003F3F1B">
        <w:rPr>
          <w:rFonts w:ascii="Times New Roman" w:hAnsi="Times New Roman" w:cs="Times New Roman"/>
          <w:b/>
          <w:sz w:val="26"/>
          <w:szCs w:val="26"/>
          <w:lang w:val="en-GB"/>
        </w:rPr>
        <w:t>Major penalties:</w:t>
      </w:r>
    </w:p>
    <w:p w14:paraId="61880ACD" w14:textId="77777777" w:rsidR="003F3F1B" w:rsidRPr="003F3F1B" w:rsidRDefault="003F3F1B" w:rsidP="003F3F1B">
      <w:pPr>
        <w:pStyle w:val="ListParagraph"/>
        <w:spacing w:line="360" w:lineRule="auto"/>
        <w:ind w:left="1440"/>
        <w:jc w:val="both"/>
        <w:rPr>
          <w:rFonts w:ascii="Times New Roman" w:hAnsi="Times New Roman" w:cs="Times New Roman"/>
          <w:sz w:val="26"/>
          <w:szCs w:val="26"/>
          <w:lang w:val="en-GB"/>
        </w:rPr>
      </w:pPr>
      <w:r w:rsidRPr="003F3F1B">
        <w:rPr>
          <w:rFonts w:ascii="Times New Roman" w:hAnsi="Times New Roman" w:cs="Times New Roman"/>
          <w:sz w:val="26"/>
          <w:szCs w:val="26"/>
          <w:lang w:val="en-GB"/>
        </w:rPr>
        <w:t xml:space="preserve">(a) </w:t>
      </w:r>
      <w:proofErr w:type="gramStart"/>
      <w:r w:rsidRPr="003F3F1B">
        <w:rPr>
          <w:rFonts w:ascii="Times New Roman" w:hAnsi="Times New Roman" w:cs="Times New Roman"/>
          <w:sz w:val="26"/>
          <w:szCs w:val="26"/>
          <w:lang w:val="en-GB"/>
        </w:rPr>
        <w:t>reduction</w:t>
      </w:r>
      <w:proofErr w:type="gramEnd"/>
      <w:r w:rsidRPr="003F3F1B">
        <w:rPr>
          <w:rFonts w:ascii="Times New Roman" w:hAnsi="Times New Roman" w:cs="Times New Roman"/>
          <w:sz w:val="26"/>
          <w:szCs w:val="26"/>
          <w:lang w:val="en-GB"/>
        </w:rPr>
        <w:t xml:space="preserve"> to a lower post or time-scale, or to a lower stage in a</w:t>
      </w:r>
    </w:p>
    <w:p w14:paraId="3B133C08" w14:textId="77777777" w:rsidR="003F3F1B" w:rsidRPr="003F3F1B" w:rsidRDefault="003F3F1B" w:rsidP="003F3F1B">
      <w:pPr>
        <w:pStyle w:val="ListParagraph"/>
        <w:spacing w:line="360" w:lineRule="auto"/>
        <w:ind w:left="1440"/>
        <w:jc w:val="both"/>
        <w:rPr>
          <w:rFonts w:ascii="Times New Roman" w:hAnsi="Times New Roman" w:cs="Times New Roman"/>
          <w:sz w:val="26"/>
          <w:szCs w:val="26"/>
          <w:lang w:val="en-GB"/>
        </w:rPr>
      </w:pPr>
      <w:proofErr w:type="gramStart"/>
      <w:r w:rsidRPr="003F3F1B">
        <w:rPr>
          <w:rFonts w:ascii="Times New Roman" w:hAnsi="Times New Roman" w:cs="Times New Roman"/>
          <w:sz w:val="26"/>
          <w:szCs w:val="26"/>
          <w:lang w:val="en-GB"/>
        </w:rPr>
        <w:t>time-scale</w:t>
      </w:r>
      <w:proofErr w:type="gramEnd"/>
      <w:r w:rsidRPr="003F3F1B">
        <w:rPr>
          <w:rFonts w:ascii="Times New Roman" w:hAnsi="Times New Roman" w:cs="Times New Roman"/>
          <w:sz w:val="26"/>
          <w:szCs w:val="26"/>
          <w:lang w:val="en-GB"/>
        </w:rPr>
        <w:t>;</w:t>
      </w:r>
    </w:p>
    <w:p w14:paraId="6BF2C569" w14:textId="77777777" w:rsidR="003F3F1B" w:rsidRPr="003F3F1B" w:rsidRDefault="003F3F1B" w:rsidP="003F3F1B">
      <w:pPr>
        <w:pStyle w:val="ListParagraph"/>
        <w:spacing w:line="360" w:lineRule="auto"/>
        <w:ind w:left="1440"/>
        <w:jc w:val="both"/>
        <w:rPr>
          <w:rFonts w:ascii="Times New Roman" w:hAnsi="Times New Roman" w:cs="Times New Roman"/>
          <w:sz w:val="26"/>
          <w:szCs w:val="26"/>
          <w:lang w:val="en-GB"/>
        </w:rPr>
      </w:pPr>
      <w:r w:rsidRPr="003F3F1B">
        <w:rPr>
          <w:rFonts w:ascii="Times New Roman" w:hAnsi="Times New Roman" w:cs="Times New Roman"/>
          <w:sz w:val="26"/>
          <w:szCs w:val="26"/>
          <w:lang w:val="en-GB"/>
        </w:rPr>
        <w:t xml:space="preserve">(b) </w:t>
      </w:r>
      <w:proofErr w:type="gramStart"/>
      <w:r w:rsidRPr="003F3F1B">
        <w:rPr>
          <w:rFonts w:ascii="Times New Roman" w:hAnsi="Times New Roman" w:cs="Times New Roman"/>
          <w:sz w:val="26"/>
          <w:szCs w:val="26"/>
          <w:lang w:val="en-GB"/>
        </w:rPr>
        <w:t>compulsory</w:t>
      </w:r>
      <w:proofErr w:type="gramEnd"/>
      <w:r w:rsidRPr="003F3F1B">
        <w:rPr>
          <w:rFonts w:ascii="Times New Roman" w:hAnsi="Times New Roman" w:cs="Times New Roman"/>
          <w:sz w:val="26"/>
          <w:szCs w:val="26"/>
          <w:lang w:val="en-GB"/>
        </w:rPr>
        <w:t xml:space="preserve"> retirement;</w:t>
      </w:r>
    </w:p>
    <w:p w14:paraId="5B8C4A6C" w14:textId="77777777" w:rsidR="003F3F1B" w:rsidRPr="003F3F1B" w:rsidRDefault="003F3F1B" w:rsidP="003F3F1B">
      <w:pPr>
        <w:pStyle w:val="ListParagraph"/>
        <w:spacing w:line="360" w:lineRule="auto"/>
        <w:ind w:left="1440"/>
        <w:jc w:val="both"/>
        <w:rPr>
          <w:rFonts w:ascii="Times New Roman" w:hAnsi="Times New Roman" w:cs="Times New Roman"/>
          <w:sz w:val="26"/>
          <w:szCs w:val="26"/>
          <w:lang w:val="en-GB"/>
        </w:rPr>
      </w:pPr>
      <w:r w:rsidRPr="003F3F1B">
        <w:rPr>
          <w:rFonts w:ascii="Times New Roman" w:hAnsi="Times New Roman" w:cs="Times New Roman"/>
          <w:sz w:val="26"/>
          <w:szCs w:val="26"/>
          <w:lang w:val="en-GB"/>
        </w:rPr>
        <w:t xml:space="preserve">(c) </w:t>
      </w:r>
      <w:proofErr w:type="gramStart"/>
      <w:r w:rsidRPr="003F3F1B">
        <w:rPr>
          <w:rFonts w:ascii="Times New Roman" w:hAnsi="Times New Roman" w:cs="Times New Roman"/>
          <w:sz w:val="26"/>
          <w:szCs w:val="26"/>
          <w:lang w:val="en-GB"/>
        </w:rPr>
        <w:t>removal</w:t>
      </w:r>
      <w:proofErr w:type="gramEnd"/>
      <w:r w:rsidRPr="003F3F1B">
        <w:rPr>
          <w:rFonts w:ascii="Times New Roman" w:hAnsi="Times New Roman" w:cs="Times New Roman"/>
          <w:sz w:val="26"/>
          <w:szCs w:val="26"/>
          <w:lang w:val="en-GB"/>
        </w:rPr>
        <w:t xml:space="preserve"> from service;</w:t>
      </w:r>
    </w:p>
    <w:p w14:paraId="3010060D" w14:textId="77777777" w:rsidR="003F3F1B" w:rsidRPr="003F3F1B" w:rsidRDefault="003F3F1B" w:rsidP="003F3F1B">
      <w:pPr>
        <w:pStyle w:val="ListParagraph"/>
        <w:spacing w:line="360" w:lineRule="auto"/>
        <w:ind w:left="1440"/>
        <w:jc w:val="both"/>
        <w:rPr>
          <w:rFonts w:ascii="Times New Roman" w:hAnsi="Times New Roman" w:cs="Times New Roman"/>
          <w:sz w:val="26"/>
          <w:szCs w:val="26"/>
          <w:lang w:val="en-GB"/>
        </w:rPr>
      </w:pPr>
      <w:r w:rsidRPr="003F3F1B">
        <w:rPr>
          <w:rFonts w:ascii="Times New Roman" w:hAnsi="Times New Roman" w:cs="Times New Roman"/>
          <w:sz w:val="26"/>
          <w:szCs w:val="26"/>
          <w:lang w:val="en-GB"/>
        </w:rPr>
        <w:t xml:space="preserve">(d) </w:t>
      </w:r>
      <w:proofErr w:type="gramStart"/>
      <w:r w:rsidRPr="003F3F1B">
        <w:rPr>
          <w:rFonts w:ascii="Times New Roman" w:hAnsi="Times New Roman" w:cs="Times New Roman"/>
          <w:sz w:val="26"/>
          <w:szCs w:val="26"/>
          <w:lang w:val="en-GB"/>
        </w:rPr>
        <w:t>dismissal</w:t>
      </w:r>
      <w:proofErr w:type="gramEnd"/>
      <w:r w:rsidRPr="003F3F1B">
        <w:rPr>
          <w:rFonts w:ascii="Times New Roman" w:hAnsi="Times New Roman" w:cs="Times New Roman"/>
          <w:sz w:val="26"/>
          <w:szCs w:val="26"/>
          <w:lang w:val="en-GB"/>
        </w:rPr>
        <w:t xml:space="preserve"> from service; and</w:t>
      </w:r>
    </w:p>
    <w:p w14:paraId="71C4DB04" w14:textId="3A813631" w:rsidR="003F3F1B" w:rsidRPr="003F3F1B" w:rsidRDefault="003F3F1B" w:rsidP="003F3F1B">
      <w:pPr>
        <w:pStyle w:val="ListParagraph"/>
        <w:spacing w:line="360" w:lineRule="auto"/>
        <w:ind w:left="1440"/>
        <w:jc w:val="both"/>
        <w:rPr>
          <w:rFonts w:ascii="Times New Roman" w:hAnsi="Times New Roman" w:cs="Times New Roman"/>
          <w:sz w:val="26"/>
          <w:szCs w:val="26"/>
          <w:lang w:val="en-GB"/>
        </w:rPr>
      </w:pPr>
      <w:r w:rsidRPr="003F3F1B">
        <w:rPr>
          <w:rFonts w:ascii="Times New Roman" w:hAnsi="Times New Roman" w:cs="Times New Roman"/>
          <w:sz w:val="26"/>
          <w:szCs w:val="26"/>
          <w:lang w:val="en-GB"/>
        </w:rPr>
        <w:t>(e) Fine. A part of the fine can be used as compensation for the</w:t>
      </w:r>
      <w:r w:rsidR="0075608B">
        <w:rPr>
          <w:rFonts w:ascii="Times New Roman" w:hAnsi="Times New Roman" w:cs="Times New Roman"/>
          <w:sz w:val="26"/>
          <w:szCs w:val="26"/>
          <w:lang w:val="en-GB"/>
        </w:rPr>
        <w:t xml:space="preserve"> victim. </w:t>
      </w:r>
    </w:p>
    <w:p w14:paraId="7E4B6CF3" w14:textId="77777777" w:rsidR="003306A3" w:rsidRPr="00AD3A1F" w:rsidRDefault="003306A3" w:rsidP="003306A3">
      <w:pPr>
        <w:pStyle w:val="ListParagraph"/>
        <w:numPr>
          <w:ilvl w:val="0"/>
          <w:numId w:val="4"/>
        </w:numPr>
        <w:spacing w:line="360" w:lineRule="auto"/>
        <w:jc w:val="both"/>
        <w:rPr>
          <w:rFonts w:ascii="Times New Roman" w:hAnsi="Times New Roman" w:cs="Times New Roman"/>
          <w:sz w:val="26"/>
          <w:szCs w:val="26"/>
        </w:rPr>
      </w:pPr>
      <w:r w:rsidRPr="00AD3A1F">
        <w:rPr>
          <w:rFonts w:ascii="Times New Roman" w:hAnsi="Times New Roman" w:cs="Times New Roman"/>
          <w:sz w:val="26"/>
          <w:szCs w:val="26"/>
        </w:rPr>
        <w:t xml:space="preserve">The Ombudsman </w:t>
      </w:r>
      <w:r>
        <w:rPr>
          <w:rFonts w:ascii="Times New Roman" w:hAnsi="Times New Roman" w:cs="Times New Roman"/>
          <w:sz w:val="26"/>
          <w:szCs w:val="26"/>
        </w:rPr>
        <w:t>is vested with the same power</w:t>
      </w:r>
      <w:r w:rsidRPr="00AD3A1F">
        <w:rPr>
          <w:rFonts w:ascii="Times New Roman" w:hAnsi="Times New Roman" w:cs="Times New Roman"/>
          <w:sz w:val="26"/>
          <w:szCs w:val="26"/>
        </w:rPr>
        <w:t xml:space="preserve"> for the purpose of this Act </w:t>
      </w:r>
      <w:r>
        <w:rPr>
          <w:rFonts w:ascii="Times New Roman" w:hAnsi="Times New Roman" w:cs="Times New Roman"/>
          <w:sz w:val="26"/>
          <w:szCs w:val="26"/>
        </w:rPr>
        <w:t xml:space="preserve">as </w:t>
      </w:r>
      <w:r w:rsidRPr="00AD3A1F">
        <w:rPr>
          <w:rFonts w:ascii="Times New Roman" w:hAnsi="Times New Roman" w:cs="Times New Roman"/>
          <w:sz w:val="26"/>
          <w:szCs w:val="26"/>
        </w:rPr>
        <w:t>in a Civil Court under the Code of Civil Procedure, 1908</w:t>
      </w:r>
      <w:r w:rsidRPr="00AD3A1F">
        <w:rPr>
          <w:rFonts w:ascii="Times New Roman" w:hAnsi="Times New Roman" w:cs="Times New Roman"/>
          <w:sz w:val="26"/>
          <w:szCs w:val="26"/>
          <w:lang w:val="en-GB"/>
        </w:rPr>
        <w:t>.</w:t>
      </w:r>
    </w:p>
    <w:p w14:paraId="2E9FAB80" w14:textId="77777777" w:rsidR="003306A3" w:rsidRPr="00F16829" w:rsidRDefault="003306A3" w:rsidP="003306A3">
      <w:pPr>
        <w:pStyle w:val="ListParagraph"/>
        <w:numPr>
          <w:ilvl w:val="0"/>
          <w:numId w:val="4"/>
        </w:numPr>
        <w:spacing w:line="360" w:lineRule="auto"/>
        <w:jc w:val="both"/>
        <w:rPr>
          <w:rFonts w:ascii="Times New Roman" w:hAnsi="Times New Roman" w:cs="Times New Roman"/>
          <w:sz w:val="26"/>
          <w:szCs w:val="26"/>
        </w:rPr>
      </w:pPr>
      <w:r w:rsidRPr="00AD3A1F">
        <w:rPr>
          <w:rFonts w:ascii="Times New Roman" w:hAnsi="Times New Roman" w:cs="Times New Roman"/>
          <w:sz w:val="26"/>
          <w:szCs w:val="26"/>
        </w:rPr>
        <w:t xml:space="preserve">The Federal Government </w:t>
      </w:r>
      <w:r>
        <w:rPr>
          <w:rFonts w:ascii="Times New Roman" w:hAnsi="Times New Roman" w:cs="Times New Roman"/>
          <w:sz w:val="26"/>
          <w:szCs w:val="26"/>
        </w:rPr>
        <w:t>is empowered to</w:t>
      </w:r>
      <w:r w:rsidRPr="00AD3A1F">
        <w:rPr>
          <w:rFonts w:ascii="Times New Roman" w:hAnsi="Times New Roman" w:cs="Times New Roman"/>
          <w:sz w:val="26"/>
          <w:szCs w:val="26"/>
        </w:rPr>
        <w:t xml:space="preserve"> make rules to carry out the purposes of this Act.</w:t>
      </w:r>
    </w:p>
    <w:p w14:paraId="3E8325D7" w14:textId="0BCDA757" w:rsidR="003306A3" w:rsidRPr="00AD3A1F" w:rsidRDefault="003306A3" w:rsidP="003306A3">
      <w:pPr>
        <w:pStyle w:val="Heading2"/>
        <w:rPr>
          <w:rFonts w:ascii="Calibri" w:eastAsia="Times New Roman" w:hAnsi="Calibri" w:cs="Calibri"/>
        </w:rPr>
      </w:pPr>
      <w:bookmarkStart w:id="3" w:name="_Toc91052321"/>
      <w:r w:rsidRPr="00110262">
        <w:rPr>
          <w:rFonts w:eastAsia="Times New Roman"/>
          <w:b/>
        </w:rPr>
        <w:t>THE (PUNJAB) PROTECTION AGAINST HARASSMENT OF WOMEN AT THE WORKPLACE ACT, 2010</w:t>
      </w:r>
      <w:r w:rsidRPr="00AD3A1F">
        <w:rPr>
          <w:rFonts w:eastAsia="Times New Roman"/>
        </w:rPr>
        <w:t>.</w:t>
      </w:r>
      <w:bookmarkEnd w:id="3"/>
      <w:r w:rsidRPr="00AD3A1F">
        <w:rPr>
          <w:rFonts w:eastAsia="Times New Roman"/>
        </w:rPr>
        <w:t xml:space="preserve"> </w:t>
      </w:r>
    </w:p>
    <w:p w14:paraId="484F88DD" w14:textId="77777777" w:rsidR="003306A3" w:rsidRDefault="003306A3" w:rsidP="003306A3">
      <w:pPr>
        <w:pStyle w:val="ListParagraph"/>
        <w:numPr>
          <w:ilvl w:val="0"/>
          <w:numId w:val="7"/>
        </w:numPr>
        <w:shd w:val="clear" w:color="auto" w:fill="FFFFFF"/>
        <w:spacing w:before="300" w:after="150" w:line="360" w:lineRule="auto"/>
        <w:jc w:val="both"/>
        <w:rPr>
          <w:rFonts w:ascii="Times New Roman" w:eastAsia="Times New Roman" w:hAnsi="Times New Roman" w:cs="Times New Roman"/>
          <w:color w:val="222222"/>
          <w:sz w:val="26"/>
          <w:szCs w:val="26"/>
        </w:rPr>
      </w:pPr>
      <w:r w:rsidRPr="00981581">
        <w:rPr>
          <w:rFonts w:ascii="Times New Roman" w:eastAsia="Times New Roman" w:hAnsi="Times New Roman" w:cs="Times New Roman"/>
          <w:color w:val="222222"/>
          <w:sz w:val="26"/>
          <w:szCs w:val="26"/>
        </w:rPr>
        <w:t>It extends to whole of the Punjab.</w:t>
      </w:r>
    </w:p>
    <w:p w14:paraId="7676218D" w14:textId="3BE17238" w:rsidR="00E87931" w:rsidRDefault="00E87931" w:rsidP="00E87931">
      <w:pPr>
        <w:pStyle w:val="ListParagraph"/>
        <w:numPr>
          <w:ilvl w:val="0"/>
          <w:numId w:val="7"/>
        </w:numPr>
        <w:shd w:val="clear" w:color="auto" w:fill="FFFFFF"/>
        <w:spacing w:before="300" w:after="150"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 Harassment under this Act means</w:t>
      </w:r>
      <w:r w:rsidRPr="00E87931">
        <w:rPr>
          <w:rFonts w:ascii="Times New Roman" w:eastAsia="Times New Roman" w:hAnsi="Times New Roman" w:cs="Times New Roman"/>
          <w:color w:val="222222"/>
          <w:sz w:val="26"/>
          <w:szCs w:val="26"/>
        </w:rPr>
        <w:t xml:space="preserve"> any unwelcome sexual advance, request for sexual favors or other verbal or written communication or physical conduct of a sexual nature or sexually demeaning attitudes, causing interference with work performance or creating an intimidating, hostile or offensive work environment, or the attempt to punish the complainant for refusal to comply to such a request or is </w:t>
      </w:r>
      <w:r>
        <w:rPr>
          <w:rFonts w:ascii="Times New Roman" w:eastAsia="Times New Roman" w:hAnsi="Times New Roman" w:cs="Times New Roman"/>
          <w:color w:val="222222"/>
          <w:sz w:val="26"/>
          <w:szCs w:val="26"/>
        </w:rPr>
        <w:t>made a condition for employment.</w:t>
      </w:r>
    </w:p>
    <w:p w14:paraId="0941BE03" w14:textId="22B19B00" w:rsidR="00E87931" w:rsidRDefault="003306A3" w:rsidP="00E87931">
      <w:pPr>
        <w:pStyle w:val="ListParagraph"/>
        <w:numPr>
          <w:ilvl w:val="0"/>
          <w:numId w:val="7"/>
        </w:numPr>
        <w:shd w:val="clear" w:color="auto" w:fill="FFFFFF"/>
        <w:spacing w:before="300" w:after="150" w:line="360" w:lineRule="auto"/>
        <w:jc w:val="both"/>
        <w:rPr>
          <w:rFonts w:ascii="Times New Roman" w:eastAsia="Times New Roman" w:hAnsi="Times New Roman" w:cs="Times New Roman"/>
          <w:color w:val="222222"/>
          <w:sz w:val="26"/>
          <w:szCs w:val="26"/>
        </w:rPr>
      </w:pPr>
      <w:r w:rsidRPr="00EA5D33">
        <w:rPr>
          <w:rFonts w:ascii="Times New Roman" w:eastAsia="Times New Roman" w:hAnsi="Times New Roman" w:cs="Times New Roman"/>
          <w:color w:val="222222"/>
          <w:sz w:val="26"/>
          <w:szCs w:val="26"/>
        </w:rPr>
        <w:t xml:space="preserve">Organization </w:t>
      </w:r>
      <w:r w:rsidR="00ED5BBE">
        <w:rPr>
          <w:rFonts w:ascii="Times New Roman" w:eastAsia="Times New Roman" w:hAnsi="Times New Roman" w:cs="Times New Roman"/>
          <w:color w:val="222222"/>
          <w:sz w:val="26"/>
          <w:szCs w:val="26"/>
        </w:rPr>
        <w:t>under this A</w:t>
      </w:r>
      <w:r>
        <w:rPr>
          <w:rFonts w:ascii="Times New Roman" w:eastAsia="Times New Roman" w:hAnsi="Times New Roman" w:cs="Times New Roman"/>
          <w:color w:val="222222"/>
          <w:sz w:val="26"/>
          <w:szCs w:val="26"/>
        </w:rPr>
        <w:t xml:space="preserve">ct </w:t>
      </w:r>
      <w:r w:rsidRPr="00EA5D33">
        <w:rPr>
          <w:rFonts w:ascii="Times New Roman" w:eastAsia="Times New Roman" w:hAnsi="Times New Roman" w:cs="Times New Roman"/>
          <w:color w:val="222222"/>
          <w:sz w:val="26"/>
          <w:szCs w:val="26"/>
        </w:rPr>
        <w:t>means a Federal or Provincial Government ministry, division or department, a corporation or any auton</w:t>
      </w:r>
      <w:r w:rsidR="00ED5BBE">
        <w:rPr>
          <w:rFonts w:ascii="Times New Roman" w:eastAsia="Times New Roman" w:hAnsi="Times New Roman" w:cs="Times New Roman"/>
          <w:color w:val="222222"/>
          <w:sz w:val="26"/>
          <w:szCs w:val="26"/>
        </w:rPr>
        <w:t>omous or semi-autonomous body, educational institutes, m</w:t>
      </w:r>
      <w:r w:rsidRPr="00EA5D33">
        <w:rPr>
          <w:rFonts w:ascii="Times New Roman" w:eastAsia="Times New Roman" w:hAnsi="Times New Roman" w:cs="Times New Roman"/>
          <w:color w:val="222222"/>
          <w:sz w:val="26"/>
          <w:szCs w:val="26"/>
        </w:rPr>
        <w:t>edical facilities established or controlled by the Federal or Provincial Governm</w:t>
      </w:r>
      <w:r w:rsidR="00E87931">
        <w:rPr>
          <w:rFonts w:ascii="Times New Roman" w:eastAsia="Times New Roman" w:hAnsi="Times New Roman" w:cs="Times New Roman"/>
          <w:color w:val="222222"/>
          <w:sz w:val="26"/>
          <w:szCs w:val="26"/>
        </w:rPr>
        <w:t>ents or District Governments </w:t>
      </w:r>
      <w:r w:rsidR="00E87931" w:rsidRPr="00E87931">
        <w:rPr>
          <w:rFonts w:ascii="Times New Roman" w:eastAsia="Times New Roman" w:hAnsi="Times New Roman" w:cs="Times New Roman"/>
          <w:color w:val="222222"/>
          <w:sz w:val="26"/>
          <w:szCs w:val="26"/>
        </w:rPr>
        <w:t>or registered civil society associations or privately managed a commercial or an industrial establishment or institution, a company as defined in the Companies Ordinance, 1984 (XLVII of 1984) and includes any other registered private sector organization or institution</w:t>
      </w:r>
      <w:r>
        <w:rPr>
          <w:rFonts w:ascii="Times New Roman" w:eastAsia="Times New Roman" w:hAnsi="Times New Roman" w:cs="Times New Roman"/>
          <w:color w:val="222222"/>
          <w:sz w:val="26"/>
          <w:szCs w:val="26"/>
        </w:rPr>
        <w:t>.</w:t>
      </w:r>
    </w:p>
    <w:p w14:paraId="21254AC7" w14:textId="55353CB6" w:rsidR="00B13D4E" w:rsidRPr="00E87931" w:rsidRDefault="00B13D4E" w:rsidP="00E87931">
      <w:pPr>
        <w:pStyle w:val="ListParagraph"/>
        <w:numPr>
          <w:ilvl w:val="0"/>
          <w:numId w:val="7"/>
        </w:numPr>
        <w:shd w:val="clear" w:color="auto" w:fill="FFFFFF"/>
        <w:spacing w:before="300" w:after="150" w:line="360" w:lineRule="auto"/>
        <w:jc w:val="both"/>
        <w:rPr>
          <w:rFonts w:ascii="Times New Roman" w:eastAsia="Times New Roman" w:hAnsi="Times New Roman" w:cs="Times New Roman"/>
          <w:color w:val="222222"/>
          <w:sz w:val="26"/>
          <w:szCs w:val="26"/>
        </w:rPr>
      </w:pPr>
      <w:r w:rsidRPr="00E87931">
        <w:rPr>
          <w:rFonts w:ascii="Times New Roman" w:eastAsia="Times New Roman" w:hAnsi="Times New Roman" w:cs="Times New Roman"/>
          <w:color w:val="222222"/>
          <w:sz w:val="26"/>
          <w:szCs w:val="26"/>
        </w:rPr>
        <w:lastRenderedPageBreak/>
        <w:t xml:space="preserve">Under the Act, all Provincial and District Government bodies and authorities, including educational institutes and medical facilities, </w:t>
      </w:r>
      <w:r w:rsidR="00E87931">
        <w:rPr>
          <w:rFonts w:ascii="Times New Roman" w:eastAsia="Times New Roman" w:hAnsi="Times New Roman" w:cs="Times New Roman"/>
          <w:color w:val="222222"/>
          <w:sz w:val="26"/>
          <w:szCs w:val="26"/>
        </w:rPr>
        <w:t>shall</w:t>
      </w:r>
      <w:r w:rsidRPr="00E87931">
        <w:rPr>
          <w:rFonts w:ascii="Times New Roman" w:eastAsia="Times New Roman" w:hAnsi="Times New Roman" w:cs="Times New Roman"/>
          <w:color w:val="222222"/>
          <w:sz w:val="26"/>
          <w:szCs w:val="26"/>
        </w:rPr>
        <w:t xml:space="preserve"> constitute Inquiry Committees for harassment at the workplace and display the Code of Conduct for Protection of Women from Harassment at the Workplace in their office premises.</w:t>
      </w:r>
      <w:r w:rsidR="003306A3" w:rsidRPr="00E87931">
        <w:rPr>
          <w:rFonts w:ascii="Times New Roman" w:eastAsia="Times New Roman" w:hAnsi="Times New Roman" w:cs="Times New Roman"/>
          <w:color w:val="222222"/>
          <w:sz w:val="26"/>
          <w:szCs w:val="26"/>
        </w:rPr>
        <w:t> </w:t>
      </w:r>
    </w:p>
    <w:p w14:paraId="4437B43E" w14:textId="16DF19E1" w:rsidR="003306A3" w:rsidRPr="00AD3A1F" w:rsidRDefault="003306A3" w:rsidP="003306A3">
      <w:pPr>
        <w:pStyle w:val="ListParagraph"/>
        <w:numPr>
          <w:ilvl w:val="0"/>
          <w:numId w:val="7"/>
        </w:numPr>
        <w:shd w:val="clear" w:color="auto" w:fill="FFFFFF"/>
        <w:spacing w:before="300" w:after="150" w:line="360" w:lineRule="auto"/>
        <w:jc w:val="both"/>
        <w:rPr>
          <w:rFonts w:ascii="Calibri" w:eastAsia="Times New Roman" w:hAnsi="Calibri" w:cs="Calibri"/>
          <w:color w:val="222222"/>
        </w:rPr>
      </w:pPr>
      <w:r>
        <w:rPr>
          <w:rFonts w:ascii="Times New Roman" w:eastAsia="Times New Roman" w:hAnsi="Times New Roman" w:cs="Times New Roman"/>
          <w:color w:val="222222"/>
          <w:sz w:val="26"/>
          <w:szCs w:val="26"/>
        </w:rPr>
        <w:t>T</w:t>
      </w:r>
      <w:r w:rsidR="00AC1E09">
        <w:rPr>
          <w:rFonts w:ascii="Times New Roman" w:eastAsia="Times New Roman" w:hAnsi="Times New Roman" w:cs="Times New Roman"/>
          <w:color w:val="222222"/>
          <w:sz w:val="26"/>
          <w:szCs w:val="26"/>
        </w:rPr>
        <w:t>his A</w:t>
      </w:r>
      <w:r>
        <w:rPr>
          <w:rFonts w:ascii="Times New Roman" w:eastAsia="Times New Roman" w:hAnsi="Times New Roman" w:cs="Times New Roman"/>
          <w:color w:val="222222"/>
          <w:sz w:val="26"/>
          <w:szCs w:val="26"/>
        </w:rPr>
        <w:t xml:space="preserve">ct empowers the </w:t>
      </w:r>
      <w:r w:rsidRPr="00AD3A1F">
        <w:rPr>
          <w:rFonts w:ascii="Times New Roman" w:eastAsia="Times New Roman" w:hAnsi="Times New Roman" w:cs="Times New Roman"/>
          <w:color w:val="222222"/>
          <w:sz w:val="26"/>
          <w:szCs w:val="26"/>
        </w:rPr>
        <w:t xml:space="preserve">organization </w:t>
      </w:r>
      <w:r>
        <w:rPr>
          <w:rFonts w:ascii="Times New Roman" w:eastAsia="Times New Roman" w:hAnsi="Times New Roman" w:cs="Times New Roman"/>
          <w:color w:val="222222"/>
          <w:sz w:val="26"/>
          <w:szCs w:val="26"/>
        </w:rPr>
        <w:t xml:space="preserve">to </w:t>
      </w:r>
      <w:r w:rsidRPr="00AD3A1F">
        <w:rPr>
          <w:rFonts w:ascii="Times New Roman" w:eastAsia="Times New Roman" w:hAnsi="Times New Roman" w:cs="Times New Roman"/>
          <w:color w:val="222222"/>
          <w:sz w:val="26"/>
          <w:szCs w:val="26"/>
        </w:rPr>
        <w:t>constitute an Inquiry Committee within thirty days of the enactment of this Act to enquire into complaints</w:t>
      </w:r>
      <w:r>
        <w:rPr>
          <w:rFonts w:ascii="Times New Roman" w:eastAsia="Times New Roman" w:hAnsi="Times New Roman" w:cs="Times New Roman"/>
          <w:color w:val="222222"/>
          <w:sz w:val="26"/>
          <w:szCs w:val="26"/>
        </w:rPr>
        <w:t>.</w:t>
      </w:r>
    </w:p>
    <w:p w14:paraId="280A9A59" w14:textId="77777777" w:rsidR="003306A3" w:rsidRPr="00AD3A1F" w:rsidRDefault="003306A3" w:rsidP="003306A3">
      <w:pPr>
        <w:pStyle w:val="ListParagraph"/>
        <w:numPr>
          <w:ilvl w:val="0"/>
          <w:numId w:val="7"/>
        </w:numPr>
        <w:shd w:val="clear" w:color="auto" w:fill="FFFFFF"/>
        <w:spacing w:before="300" w:after="150" w:line="360" w:lineRule="auto"/>
        <w:jc w:val="both"/>
        <w:rPr>
          <w:rFonts w:ascii="Calibri" w:eastAsia="Times New Roman" w:hAnsi="Calibri" w:cs="Calibri"/>
          <w:color w:val="222222"/>
        </w:rPr>
      </w:pPr>
      <w:r w:rsidRPr="00AD3A1F">
        <w:rPr>
          <w:rFonts w:ascii="Times New Roman" w:eastAsia="Times New Roman" w:hAnsi="Times New Roman" w:cs="Times New Roman"/>
          <w:color w:val="222222"/>
          <w:sz w:val="26"/>
          <w:szCs w:val="26"/>
        </w:rPr>
        <w:t>I</w:t>
      </w:r>
      <w:r>
        <w:rPr>
          <w:rFonts w:ascii="Times New Roman" w:eastAsia="Times New Roman" w:hAnsi="Times New Roman" w:cs="Times New Roman"/>
          <w:color w:val="222222"/>
          <w:sz w:val="26"/>
          <w:szCs w:val="26"/>
        </w:rPr>
        <w:t>t provides that i</w:t>
      </w:r>
      <w:r w:rsidRPr="00AD3A1F">
        <w:rPr>
          <w:rFonts w:ascii="Times New Roman" w:eastAsia="Times New Roman" w:hAnsi="Times New Roman" w:cs="Times New Roman"/>
          <w:color w:val="222222"/>
          <w:sz w:val="26"/>
          <w:szCs w:val="26"/>
        </w:rPr>
        <w:t>f the Inquiry Committee finds the accused to be guilty it shall recommend to the Competent Authority for imposing one or more of the minor or major penalties.</w:t>
      </w:r>
    </w:p>
    <w:p w14:paraId="39D00A6B" w14:textId="77777777" w:rsidR="003306A3" w:rsidRPr="00AC1E09" w:rsidRDefault="003306A3" w:rsidP="003306A3">
      <w:pPr>
        <w:pStyle w:val="ListParagraph"/>
        <w:numPr>
          <w:ilvl w:val="0"/>
          <w:numId w:val="7"/>
        </w:numPr>
        <w:shd w:val="clear" w:color="auto" w:fill="FFFFFF"/>
        <w:spacing w:before="300" w:after="150" w:line="360" w:lineRule="auto"/>
        <w:jc w:val="both"/>
        <w:rPr>
          <w:rFonts w:ascii="Calibri" w:eastAsia="Times New Roman" w:hAnsi="Calibri" w:cs="Calibri"/>
          <w:color w:val="222222"/>
        </w:rPr>
      </w:pPr>
      <w:r w:rsidRPr="00AD3A1F">
        <w:rPr>
          <w:rFonts w:ascii="Times New Roman" w:eastAsia="Times New Roman" w:hAnsi="Times New Roman" w:cs="Times New Roman"/>
          <w:color w:val="222222"/>
          <w:sz w:val="26"/>
          <w:szCs w:val="26"/>
        </w:rPr>
        <w:t>The Inquiry Committee have the power to inquire into the matters of harassment under this Act, to get the complainant or the accused medically examined by an authorized doctor, if necessary, and may recommend appropriate penalty against the accused</w:t>
      </w:r>
      <w:r>
        <w:rPr>
          <w:rFonts w:ascii="Times New Roman" w:eastAsia="Times New Roman" w:hAnsi="Times New Roman" w:cs="Times New Roman"/>
          <w:color w:val="222222"/>
          <w:sz w:val="26"/>
          <w:szCs w:val="26"/>
        </w:rPr>
        <w:t>.</w:t>
      </w:r>
    </w:p>
    <w:p w14:paraId="2E5108C1" w14:textId="6CEA8361" w:rsidR="00AC1E09" w:rsidRPr="001C4FD5" w:rsidRDefault="001C4FD5" w:rsidP="00AC1E09">
      <w:pPr>
        <w:pStyle w:val="ListParagraph"/>
        <w:numPr>
          <w:ilvl w:val="0"/>
          <w:numId w:val="7"/>
        </w:numPr>
        <w:shd w:val="clear" w:color="auto" w:fill="FFFFFF"/>
        <w:spacing w:before="300" w:after="150" w:line="360" w:lineRule="auto"/>
        <w:jc w:val="both"/>
        <w:rPr>
          <w:rFonts w:ascii="Times New Roman" w:eastAsia="Times New Roman" w:hAnsi="Times New Roman" w:cs="Times New Roman"/>
          <w:color w:val="222222"/>
          <w:sz w:val="26"/>
          <w:szCs w:val="26"/>
        </w:rPr>
      </w:pPr>
      <w:r>
        <w:rPr>
          <w:rFonts w:ascii="Calibri" w:eastAsia="Times New Roman" w:hAnsi="Calibri" w:cs="Calibri"/>
          <w:color w:val="222222"/>
        </w:rPr>
        <w:t xml:space="preserve"> </w:t>
      </w:r>
      <w:r w:rsidR="00AC1E09" w:rsidRPr="001C4FD5">
        <w:rPr>
          <w:rFonts w:ascii="Times New Roman" w:eastAsia="Times New Roman" w:hAnsi="Times New Roman" w:cs="Times New Roman"/>
          <w:color w:val="222222"/>
          <w:sz w:val="26"/>
          <w:szCs w:val="26"/>
        </w:rPr>
        <w:t>The Inquiry Committee shall submit its findings and recommendations to the Competent Authority within thirty days of the initiation of inquiry. If the Inquiry Committee finds the accused to be guilty it shall recommend to the Competent Authority for imposing one or more of the following penalties:-</w:t>
      </w:r>
    </w:p>
    <w:p w14:paraId="51A82367" w14:textId="77777777" w:rsidR="00AC1E09" w:rsidRPr="001C4FD5" w:rsidRDefault="00AC1E09" w:rsidP="00AC1E09">
      <w:pPr>
        <w:pStyle w:val="ListParagraph"/>
        <w:shd w:val="clear" w:color="auto" w:fill="FFFFFF"/>
        <w:spacing w:before="300" w:after="150" w:line="360" w:lineRule="auto"/>
        <w:jc w:val="both"/>
        <w:rPr>
          <w:rFonts w:ascii="Times New Roman" w:eastAsia="Times New Roman" w:hAnsi="Times New Roman" w:cs="Times New Roman"/>
          <w:b/>
          <w:color w:val="222222"/>
          <w:sz w:val="26"/>
          <w:szCs w:val="26"/>
        </w:rPr>
      </w:pPr>
      <w:r w:rsidRPr="001C4FD5">
        <w:rPr>
          <w:rFonts w:ascii="Times New Roman" w:eastAsia="Times New Roman" w:hAnsi="Times New Roman" w:cs="Times New Roman"/>
          <w:b/>
          <w:color w:val="222222"/>
          <w:sz w:val="26"/>
          <w:szCs w:val="26"/>
        </w:rPr>
        <w:t xml:space="preserve">            (</w:t>
      </w:r>
      <w:proofErr w:type="spellStart"/>
      <w:r w:rsidRPr="001C4FD5">
        <w:rPr>
          <w:rFonts w:ascii="Times New Roman" w:eastAsia="Times New Roman" w:hAnsi="Times New Roman" w:cs="Times New Roman"/>
          <w:b/>
          <w:color w:val="222222"/>
          <w:sz w:val="26"/>
          <w:szCs w:val="26"/>
        </w:rPr>
        <w:t>i</w:t>
      </w:r>
      <w:proofErr w:type="spellEnd"/>
      <w:r w:rsidRPr="001C4FD5">
        <w:rPr>
          <w:rFonts w:ascii="Times New Roman" w:eastAsia="Times New Roman" w:hAnsi="Times New Roman" w:cs="Times New Roman"/>
          <w:b/>
          <w:color w:val="222222"/>
          <w:sz w:val="26"/>
          <w:szCs w:val="26"/>
        </w:rPr>
        <w:t>)   Minor penalties–</w:t>
      </w:r>
    </w:p>
    <w:p w14:paraId="04B72283" w14:textId="77777777" w:rsidR="00AC1E09" w:rsidRPr="001C4FD5" w:rsidRDefault="00AC1E09" w:rsidP="00AC1E09">
      <w:pPr>
        <w:pStyle w:val="ListParagraph"/>
        <w:shd w:val="clear" w:color="auto" w:fill="FFFFFF"/>
        <w:spacing w:before="300" w:after="150" w:line="360" w:lineRule="auto"/>
        <w:jc w:val="both"/>
        <w:rPr>
          <w:rFonts w:ascii="Times New Roman" w:eastAsia="Times New Roman" w:hAnsi="Times New Roman" w:cs="Times New Roman"/>
          <w:color w:val="222222"/>
          <w:sz w:val="26"/>
          <w:szCs w:val="26"/>
        </w:rPr>
      </w:pPr>
      <w:r w:rsidRPr="001C4FD5">
        <w:rPr>
          <w:rFonts w:ascii="Times New Roman" w:eastAsia="Times New Roman" w:hAnsi="Times New Roman" w:cs="Times New Roman"/>
          <w:color w:val="222222"/>
          <w:sz w:val="26"/>
          <w:szCs w:val="26"/>
        </w:rPr>
        <w:t xml:space="preserve">                  (a)  </w:t>
      </w:r>
      <w:proofErr w:type="gramStart"/>
      <w:r w:rsidRPr="001C4FD5">
        <w:rPr>
          <w:rFonts w:ascii="Times New Roman" w:eastAsia="Times New Roman" w:hAnsi="Times New Roman" w:cs="Times New Roman"/>
          <w:color w:val="222222"/>
          <w:sz w:val="26"/>
          <w:szCs w:val="26"/>
        </w:rPr>
        <w:t>censure</w:t>
      </w:r>
      <w:proofErr w:type="gramEnd"/>
      <w:r w:rsidRPr="001C4FD5">
        <w:rPr>
          <w:rFonts w:ascii="Times New Roman" w:eastAsia="Times New Roman" w:hAnsi="Times New Roman" w:cs="Times New Roman"/>
          <w:color w:val="222222"/>
          <w:sz w:val="26"/>
          <w:szCs w:val="26"/>
        </w:rPr>
        <w:t>;</w:t>
      </w:r>
    </w:p>
    <w:p w14:paraId="08D42AE7" w14:textId="77777777" w:rsidR="00AC1E09" w:rsidRPr="001C4FD5" w:rsidRDefault="00AC1E09" w:rsidP="00AC1E09">
      <w:pPr>
        <w:pStyle w:val="ListParagraph"/>
        <w:shd w:val="clear" w:color="auto" w:fill="FFFFFF"/>
        <w:spacing w:before="300" w:after="150" w:line="360" w:lineRule="auto"/>
        <w:jc w:val="both"/>
        <w:rPr>
          <w:rFonts w:ascii="Times New Roman" w:eastAsia="Times New Roman" w:hAnsi="Times New Roman" w:cs="Times New Roman"/>
          <w:color w:val="222222"/>
          <w:sz w:val="26"/>
          <w:szCs w:val="26"/>
        </w:rPr>
      </w:pPr>
      <w:r w:rsidRPr="001C4FD5">
        <w:rPr>
          <w:rFonts w:ascii="Times New Roman" w:eastAsia="Times New Roman" w:hAnsi="Times New Roman" w:cs="Times New Roman"/>
          <w:color w:val="222222"/>
          <w:sz w:val="26"/>
          <w:szCs w:val="26"/>
        </w:rPr>
        <w:t xml:space="preserve">                  (b)  </w:t>
      </w:r>
      <w:proofErr w:type="gramStart"/>
      <w:r w:rsidRPr="001C4FD5">
        <w:rPr>
          <w:rFonts w:ascii="Times New Roman" w:eastAsia="Times New Roman" w:hAnsi="Times New Roman" w:cs="Times New Roman"/>
          <w:color w:val="222222"/>
          <w:sz w:val="26"/>
          <w:szCs w:val="26"/>
        </w:rPr>
        <w:t>withholding</w:t>
      </w:r>
      <w:proofErr w:type="gramEnd"/>
      <w:r w:rsidRPr="001C4FD5">
        <w:rPr>
          <w:rFonts w:ascii="Times New Roman" w:eastAsia="Times New Roman" w:hAnsi="Times New Roman" w:cs="Times New Roman"/>
          <w:color w:val="222222"/>
          <w:sz w:val="26"/>
          <w:szCs w:val="26"/>
        </w:rPr>
        <w:t>, for a specific period, promotion or increment;</w:t>
      </w:r>
    </w:p>
    <w:p w14:paraId="692E63C2" w14:textId="77B84A39" w:rsidR="00AC1E09" w:rsidRPr="001C4FD5" w:rsidRDefault="00AC1E09" w:rsidP="001C4FD5">
      <w:pPr>
        <w:pStyle w:val="ListParagraph"/>
        <w:shd w:val="clear" w:color="auto" w:fill="FFFFFF"/>
        <w:spacing w:before="300" w:after="150" w:line="360" w:lineRule="auto"/>
        <w:ind w:left="1890"/>
        <w:jc w:val="both"/>
        <w:rPr>
          <w:rFonts w:ascii="Times New Roman" w:eastAsia="Times New Roman" w:hAnsi="Times New Roman" w:cs="Times New Roman"/>
          <w:color w:val="222222"/>
          <w:sz w:val="26"/>
          <w:szCs w:val="26"/>
        </w:rPr>
      </w:pPr>
      <w:r w:rsidRPr="001C4FD5">
        <w:rPr>
          <w:rFonts w:ascii="Times New Roman" w:eastAsia="Times New Roman" w:hAnsi="Times New Roman" w:cs="Times New Roman"/>
          <w:color w:val="222222"/>
          <w:sz w:val="26"/>
          <w:szCs w:val="26"/>
        </w:rPr>
        <w:t xml:space="preserve">(c)  </w:t>
      </w:r>
      <w:proofErr w:type="gramStart"/>
      <w:r w:rsidRPr="001C4FD5">
        <w:rPr>
          <w:rFonts w:ascii="Times New Roman" w:eastAsia="Times New Roman" w:hAnsi="Times New Roman" w:cs="Times New Roman"/>
          <w:color w:val="222222"/>
          <w:sz w:val="26"/>
          <w:szCs w:val="26"/>
        </w:rPr>
        <w:t>stoppage</w:t>
      </w:r>
      <w:proofErr w:type="gramEnd"/>
      <w:r w:rsidRPr="001C4FD5">
        <w:rPr>
          <w:rFonts w:ascii="Times New Roman" w:eastAsia="Times New Roman" w:hAnsi="Times New Roman" w:cs="Times New Roman"/>
          <w:color w:val="222222"/>
          <w:sz w:val="26"/>
          <w:szCs w:val="26"/>
        </w:rPr>
        <w:t>, for a specific period, at an efficiency bar in the time-scale, otherwise than for unfitness to cross such bar; and</w:t>
      </w:r>
    </w:p>
    <w:p w14:paraId="686A97B8" w14:textId="10A50626" w:rsidR="00AC1E09" w:rsidRPr="001C4FD5" w:rsidRDefault="00AC1E09" w:rsidP="001C4FD5">
      <w:pPr>
        <w:pStyle w:val="ListParagraph"/>
        <w:shd w:val="clear" w:color="auto" w:fill="FFFFFF"/>
        <w:spacing w:before="300" w:after="150" w:line="360" w:lineRule="auto"/>
        <w:ind w:left="1800"/>
        <w:jc w:val="both"/>
        <w:rPr>
          <w:rFonts w:ascii="Times New Roman" w:eastAsia="Times New Roman" w:hAnsi="Times New Roman" w:cs="Times New Roman"/>
          <w:color w:val="222222"/>
          <w:sz w:val="26"/>
          <w:szCs w:val="26"/>
        </w:rPr>
      </w:pPr>
      <w:r w:rsidRPr="001C4FD5">
        <w:rPr>
          <w:rFonts w:ascii="Times New Roman" w:eastAsia="Times New Roman" w:hAnsi="Times New Roman" w:cs="Times New Roman"/>
          <w:color w:val="222222"/>
          <w:sz w:val="26"/>
          <w:szCs w:val="26"/>
        </w:rPr>
        <w:t xml:space="preserve">(d) </w:t>
      </w:r>
      <w:proofErr w:type="gramStart"/>
      <w:r w:rsidRPr="001C4FD5">
        <w:rPr>
          <w:rFonts w:ascii="Times New Roman" w:eastAsia="Times New Roman" w:hAnsi="Times New Roman" w:cs="Times New Roman"/>
          <w:color w:val="222222"/>
          <w:sz w:val="26"/>
          <w:szCs w:val="26"/>
        </w:rPr>
        <w:t>recovery</w:t>
      </w:r>
      <w:proofErr w:type="gramEnd"/>
      <w:r w:rsidRPr="001C4FD5">
        <w:rPr>
          <w:rFonts w:ascii="Times New Roman" w:eastAsia="Times New Roman" w:hAnsi="Times New Roman" w:cs="Times New Roman"/>
          <w:color w:val="222222"/>
          <w:sz w:val="26"/>
          <w:szCs w:val="26"/>
        </w:rPr>
        <w:t xml:space="preserve"> of the compensation payable to the complainant from pay or </w:t>
      </w:r>
      <w:r w:rsidR="0075608B">
        <w:rPr>
          <w:rFonts w:ascii="Times New Roman" w:eastAsia="Times New Roman" w:hAnsi="Times New Roman" w:cs="Times New Roman"/>
          <w:color w:val="222222"/>
          <w:sz w:val="26"/>
          <w:szCs w:val="26"/>
        </w:rPr>
        <w:t>any other source of the accused.</w:t>
      </w:r>
    </w:p>
    <w:p w14:paraId="51CFD64D" w14:textId="77777777" w:rsidR="00AC1E09" w:rsidRPr="001C4FD5" w:rsidRDefault="00AC1E09" w:rsidP="00AC1E09">
      <w:pPr>
        <w:pStyle w:val="ListParagraph"/>
        <w:shd w:val="clear" w:color="auto" w:fill="FFFFFF"/>
        <w:spacing w:before="300" w:after="150" w:line="360" w:lineRule="auto"/>
        <w:jc w:val="both"/>
        <w:rPr>
          <w:rFonts w:ascii="Times New Roman" w:eastAsia="Times New Roman" w:hAnsi="Times New Roman" w:cs="Times New Roman"/>
          <w:b/>
          <w:color w:val="222222"/>
          <w:sz w:val="26"/>
          <w:szCs w:val="26"/>
        </w:rPr>
      </w:pPr>
      <w:r w:rsidRPr="001C4FD5">
        <w:rPr>
          <w:rFonts w:ascii="Times New Roman" w:eastAsia="Times New Roman" w:hAnsi="Times New Roman" w:cs="Times New Roman"/>
          <w:b/>
          <w:color w:val="222222"/>
          <w:sz w:val="26"/>
          <w:szCs w:val="26"/>
        </w:rPr>
        <w:t xml:space="preserve">            (ii)  Major penalties–</w:t>
      </w:r>
    </w:p>
    <w:p w14:paraId="6B84BC19" w14:textId="572822A2" w:rsidR="00AC1E09" w:rsidRPr="001C4FD5" w:rsidRDefault="00AC1E09" w:rsidP="001C4FD5">
      <w:pPr>
        <w:pStyle w:val="ListParagraph"/>
        <w:shd w:val="clear" w:color="auto" w:fill="FFFFFF"/>
        <w:spacing w:before="300" w:after="150" w:line="360" w:lineRule="auto"/>
        <w:ind w:left="1890"/>
        <w:jc w:val="both"/>
        <w:rPr>
          <w:rFonts w:ascii="Times New Roman" w:eastAsia="Times New Roman" w:hAnsi="Times New Roman" w:cs="Times New Roman"/>
          <w:color w:val="222222"/>
          <w:sz w:val="26"/>
          <w:szCs w:val="26"/>
        </w:rPr>
      </w:pPr>
      <w:r w:rsidRPr="001C4FD5">
        <w:rPr>
          <w:rFonts w:ascii="Times New Roman" w:eastAsia="Times New Roman" w:hAnsi="Times New Roman" w:cs="Times New Roman"/>
          <w:color w:val="222222"/>
          <w:sz w:val="26"/>
          <w:szCs w:val="26"/>
        </w:rPr>
        <w:t xml:space="preserve">(a)  </w:t>
      </w:r>
      <w:proofErr w:type="gramStart"/>
      <w:r w:rsidRPr="001C4FD5">
        <w:rPr>
          <w:rFonts w:ascii="Times New Roman" w:eastAsia="Times New Roman" w:hAnsi="Times New Roman" w:cs="Times New Roman"/>
          <w:color w:val="222222"/>
          <w:sz w:val="26"/>
          <w:szCs w:val="26"/>
        </w:rPr>
        <w:t>reduction</w:t>
      </w:r>
      <w:proofErr w:type="gramEnd"/>
      <w:r w:rsidRPr="001C4FD5">
        <w:rPr>
          <w:rFonts w:ascii="Times New Roman" w:eastAsia="Times New Roman" w:hAnsi="Times New Roman" w:cs="Times New Roman"/>
          <w:color w:val="222222"/>
          <w:sz w:val="26"/>
          <w:szCs w:val="26"/>
        </w:rPr>
        <w:t xml:space="preserve"> to a lower post or time-scale, or to a lower stage in a time-scale;</w:t>
      </w:r>
    </w:p>
    <w:p w14:paraId="1A4E640F" w14:textId="77777777" w:rsidR="00AC1E09" w:rsidRPr="001C4FD5" w:rsidRDefault="00AC1E09" w:rsidP="00AC1E09">
      <w:pPr>
        <w:pStyle w:val="ListParagraph"/>
        <w:shd w:val="clear" w:color="auto" w:fill="FFFFFF"/>
        <w:spacing w:before="300" w:after="150" w:line="360" w:lineRule="auto"/>
        <w:jc w:val="both"/>
        <w:rPr>
          <w:rFonts w:ascii="Times New Roman" w:eastAsia="Times New Roman" w:hAnsi="Times New Roman" w:cs="Times New Roman"/>
          <w:color w:val="222222"/>
          <w:sz w:val="26"/>
          <w:szCs w:val="26"/>
        </w:rPr>
      </w:pPr>
      <w:r w:rsidRPr="001C4FD5">
        <w:rPr>
          <w:rFonts w:ascii="Times New Roman" w:eastAsia="Times New Roman" w:hAnsi="Times New Roman" w:cs="Times New Roman"/>
          <w:color w:val="222222"/>
          <w:sz w:val="26"/>
          <w:szCs w:val="26"/>
        </w:rPr>
        <w:t xml:space="preserve">                  (b)  </w:t>
      </w:r>
      <w:proofErr w:type="gramStart"/>
      <w:r w:rsidRPr="001C4FD5">
        <w:rPr>
          <w:rFonts w:ascii="Times New Roman" w:eastAsia="Times New Roman" w:hAnsi="Times New Roman" w:cs="Times New Roman"/>
          <w:color w:val="222222"/>
          <w:sz w:val="26"/>
          <w:szCs w:val="26"/>
        </w:rPr>
        <w:t>compulsory</w:t>
      </w:r>
      <w:proofErr w:type="gramEnd"/>
      <w:r w:rsidRPr="001C4FD5">
        <w:rPr>
          <w:rFonts w:ascii="Times New Roman" w:eastAsia="Times New Roman" w:hAnsi="Times New Roman" w:cs="Times New Roman"/>
          <w:color w:val="222222"/>
          <w:sz w:val="26"/>
          <w:szCs w:val="26"/>
        </w:rPr>
        <w:t xml:space="preserve"> retirement;</w:t>
      </w:r>
    </w:p>
    <w:p w14:paraId="4E68BB8C" w14:textId="77777777" w:rsidR="00AC1E09" w:rsidRPr="001C4FD5" w:rsidRDefault="00AC1E09" w:rsidP="00AC1E09">
      <w:pPr>
        <w:pStyle w:val="ListParagraph"/>
        <w:shd w:val="clear" w:color="auto" w:fill="FFFFFF"/>
        <w:spacing w:before="300" w:after="150" w:line="360" w:lineRule="auto"/>
        <w:jc w:val="both"/>
        <w:rPr>
          <w:rFonts w:ascii="Times New Roman" w:eastAsia="Times New Roman" w:hAnsi="Times New Roman" w:cs="Times New Roman"/>
          <w:color w:val="222222"/>
          <w:sz w:val="26"/>
          <w:szCs w:val="26"/>
        </w:rPr>
      </w:pPr>
      <w:r w:rsidRPr="001C4FD5">
        <w:rPr>
          <w:rFonts w:ascii="Times New Roman" w:eastAsia="Times New Roman" w:hAnsi="Times New Roman" w:cs="Times New Roman"/>
          <w:color w:val="222222"/>
          <w:sz w:val="26"/>
          <w:szCs w:val="26"/>
        </w:rPr>
        <w:t xml:space="preserve">                  (c)  </w:t>
      </w:r>
      <w:proofErr w:type="gramStart"/>
      <w:r w:rsidRPr="001C4FD5">
        <w:rPr>
          <w:rFonts w:ascii="Times New Roman" w:eastAsia="Times New Roman" w:hAnsi="Times New Roman" w:cs="Times New Roman"/>
          <w:color w:val="222222"/>
          <w:sz w:val="26"/>
          <w:szCs w:val="26"/>
        </w:rPr>
        <w:t>removal</w:t>
      </w:r>
      <w:proofErr w:type="gramEnd"/>
      <w:r w:rsidRPr="001C4FD5">
        <w:rPr>
          <w:rFonts w:ascii="Times New Roman" w:eastAsia="Times New Roman" w:hAnsi="Times New Roman" w:cs="Times New Roman"/>
          <w:color w:val="222222"/>
          <w:sz w:val="26"/>
          <w:szCs w:val="26"/>
        </w:rPr>
        <w:t xml:space="preserve"> from service;</w:t>
      </w:r>
    </w:p>
    <w:p w14:paraId="6689354A" w14:textId="77777777" w:rsidR="00AC1E09" w:rsidRPr="001C4FD5" w:rsidRDefault="00AC1E09" w:rsidP="00AC1E09">
      <w:pPr>
        <w:pStyle w:val="ListParagraph"/>
        <w:shd w:val="clear" w:color="auto" w:fill="FFFFFF"/>
        <w:spacing w:before="300" w:after="150" w:line="360" w:lineRule="auto"/>
        <w:jc w:val="both"/>
        <w:rPr>
          <w:rFonts w:ascii="Times New Roman" w:eastAsia="Times New Roman" w:hAnsi="Times New Roman" w:cs="Times New Roman"/>
          <w:color w:val="222222"/>
          <w:sz w:val="26"/>
          <w:szCs w:val="26"/>
        </w:rPr>
      </w:pPr>
      <w:r w:rsidRPr="001C4FD5">
        <w:rPr>
          <w:rFonts w:ascii="Times New Roman" w:eastAsia="Times New Roman" w:hAnsi="Times New Roman" w:cs="Times New Roman"/>
          <w:color w:val="222222"/>
          <w:sz w:val="26"/>
          <w:szCs w:val="26"/>
        </w:rPr>
        <w:t xml:space="preserve">                  (d) </w:t>
      </w:r>
      <w:proofErr w:type="gramStart"/>
      <w:r w:rsidRPr="001C4FD5">
        <w:rPr>
          <w:rFonts w:ascii="Times New Roman" w:eastAsia="Times New Roman" w:hAnsi="Times New Roman" w:cs="Times New Roman"/>
          <w:color w:val="222222"/>
          <w:sz w:val="26"/>
          <w:szCs w:val="26"/>
        </w:rPr>
        <w:t>dismissal</w:t>
      </w:r>
      <w:proofErr w:type="gramEnd"/>
      <w:r w:rsidRPr="001C4FD5">
        <w:rPr>
          <w:rFonts w:ascii="Times New Roman" w:eastAsia="Times New Roman" w:hAnsi="Times New Roman" w:cs="Times New Roman"/>
          <w:color w:val="222222"/>
          <w:sz w:val="26"/>
          <w:szCs w:val="26"/>
        </w:rPr>
        <w:t xml:space="preserve"> from service; and</w:t>
      </w:r>
    </w:p>
    <w:p w14:paraId="0C794632" w14:textId="77777777" w:rsidR="0075608B" w:rsidRDefault="00AC1E09" w:rsidP="0075608B">
      <w:pPr>
        <w:pStyle w:val="ListParagraph"/>
        <w:shd w:val="clear" w:color="auto" w:fill="FFFFFF"/>
        <w:spacing w:before="300" w:after="150" w:line="360" w:lineRule="auto"/>
        <w:ind w:left="1440"/>
        <w:jc w:val="both"/>
        <w:rPr>
          <w:rFonts w:ascii="Times New Roman" w:eastAsia="Times New Roman" w:hAnsi="Times New Roman" w:cs="Times New Roman"/>
          <w:color w:val="222222"/>
          <w:sz w:val="26"/>
          <w:szCs w:val="26"/>
        </w:rPr>
      </w:pPr>
      <w:r w:rsidRPr="001C4FD5">
        <w:rPr>
          <w:rFonts w:ascii="Times New Roman" w:eastAsia="Times New Roman" w:hAnsi="Times New Roman" w:cs="Times New Roman"/>
          <w:color w:val="222222"/>
          <w:sz w:val="26"/>
          <w:szCs w:val="26"/>
        </w:rPr>
        <w:lastRenderedPageBreak/>
        <w:t xml:space="preserve">(e)  Fine. A part of the fine can be used as compensation for the complainant. </w:t>
      </w:r>
    </w:p>
    <w:p w14:paraId="7D2C8CA6" w14:textId="23869740" w:rsidR="003306A3" w:rsidRPr="0075608B" w:rsidRDefault="003306A3" w:rsidP="0075608B">
      <w:pPr>
        <w:pStyle w:val="ListParagraph"/>
        <w:numPr>
          <w:ilvl w:val="0"/>
          <w:numId w:val="7"/>
        </w:numPr>
        <w:shd w:val="clear" w:color="auto" w:fill="FFFFFF"/>
        <w:spacing w:before="300" w:after="150" w:line="360" w:lineRule="auto"/>
        <w:jc w:val="both"/>
        <w:rPr>
          <w:rFonts w:ascii="Calibri" w:eastAsia="Times New Roman" w:hAnsi="Calibri" w:cs="Calibri"/>
          <w:color w:val="222222"/>
        </w:rPr>
      </w:pPr>
      <w:r w:rsidRPr="0075608B">
        <w:rPr>
          <w:rFonts w:ascii="Times New Roman" w:eastAsia="Times New Roman" w:hAnsi="Times New Roman" w:cs="Times New Roman"/>
          <w:color w:val="222222"/>
          <w:sz w:val="26"/>
          <w:szCs w:val="26"/>
        </w:rPr>
        <w:t xml:space="preserve">The Government </w:t>
      </w:r>
      <w:r w:rsidR="00AC1E09" w:rsidRPr="0075608B">
        <w:rPr>
          <w:rFonts w:ascii="Times New Roman" w:eastAsia="Times New Roman" w:hAnsi="Times New Roman" w:cs="Times New Roman"/>
          <w:color w:val="222222"/>
          <w:sz w:val="26"/>
          <w:szCs w:val="26"/>
        </w:rPr>
        <w:t xml:space="preserve">of Punjab </w:t>
      </w:r>
      <w:r w:rsidRPr="0075608B">
        <w:rPr>
          <w:rFonts w:ascii="Times New Roman" w:eastAsia="Times New Roman" w:hAnsi="Times New Roman" w:cs="Times New Roman"/>
          <w:color w:val="222222"/>
          <w:sz w:val="26"/>
          <w:szCs w:val="26"/>
        </w:rPr>
        <w:t>is authorized to appoint the Ombudsperson on such terms and conditions as may be prescribed</w:t>
      </w:r>
      <w:r w:rsidR="00AC1E09" w:rsidRPr="0075608B">
        <w:rPr>
          <w:rFonts w:ascii="Times New Roman" w:eastAsia="Times New Roman" w:hAnsi="Times New Roman" w:cs="Times New Roman"/>
          <w:color w:val="222222"/>
          <w:sz w:val="26"/>
          <w:szCs w:val="26"/>
        </w:rPr>
        <w:t xml:space="preserve"> under this A</w:t>
      </w:r>
      <w:r w:rsidRPr="0075608B">
        <w:rPr>
          <w:rFonts w:ascii="Times New Roman" w:eastAsia="Times New Roman" w:hAnsi="Times New Roman" w:cs="Times New Roman"/>
          <w:color w:val="222222"/>
          <w:sz w:val="26"/>
          <w:szCs w:val="26"/>
        </w:rPr>
        <w:t>ct.</w:t>
      </w:r>
    </w:p>
    <w:p w14:paraId="311CBE15" w14:textId="74C43ED4" w:rsidR="003306A3" w:rsidRPr="00AD3A1F" w:rsidRDefault="003306A3" w:rsidP="003306A3">
      <w:pPr>
        <w:pStyle w:val="ListParagraph"/>
        <w:numPr>
          <w:ilvl w:val="0"/>
          <w:numId w:val="7"/>
        </w:numPr>
        <w:shd w:val="clear" w:color="auto" w:fill="FFFFFF"/>
        <w:spacing w:before="300" w:after="150" w:line="360" w:lineRule="auto"/>
        <w:jc w:val="both"/>
        <w:rPr>
          <w:rFonts w:ascii="Calibri" w:eastAsia="Times New Roman" w:hAnsi="Calibri" w:cs="Calibri"/>
          <w:color w:val="222222"/>
        </w:rPr>
      </w:pPr>
      <w:r w:rsidRPr="00AD3A1F">
        <w:rPr>
          <w:rFonts w:ascii="Times New Roman" w:eastAsia="Times New Roman" w:hAnsi="Times New Roman" w:cs="Times New Roman"/>
          <w:color w:val="222222"/>
          <w:sz w:val="26"/>
          <w:szCs w:val="26"/>
        </w:rPr>
        <w:t xml:space="preserve">The Ombudsperson </w:t>
      </w:r>
      <w:r>
        <w:rPr>
          <w:rFonts w:ascii="Times New Roman" w:eastAsia="Times New Roman" w:hAnsi="Times New Roman" w:cs="Times New Roman"/>
          <w:color w:val="222222"/>
          <w:sz w:val="26"/>
          <w:szCs w:val="26"/>
        </w:rPr>
        <w:t xml:space="preserve">is vested with the </w:t>
      </w:r>
      <w:r w:rsidRPr="00AD3A1F">
        <w:rPr>
          <w:rFonts w:ascii="Times New Roman" w:eastAsia="Times New Roman" w:hAnsi="Times New Roman" w:cs="Times New Roman"/>
          <w:color w:val="222222"/>
          <w:sz w:val="26"/>
          <w:szCs w:val="26"/>
        </w:rPr>
        <w:t>same powers as are vested in a Civil Court under the Code of Civil Procedure, 1908</w:t>
      </w:r>
      <w:r w:rsidR="00A55E82">
        <w:rPr>
          <w:rFonts w:ascii="Times New Roman" w:eastAsia="Times New Roman" w:hAnsi="Times New Roman" w:cs="Times New Roman"/>
          <w:color w:val="222222"/>
          <w:sz w:val="26"/>
          <w:szCs w:val="26"/>
        </w:rPr>
        <w:t xml:space="preserve"> under this A</w:t>
      </w:r>
      <w:r>
        <w:rPr>
          <w:rFonts w:ascii="Times New Roman" w:eastAsia="Times New Roman" w:hAnsi="Times New Roman" w:cs="Times New Roman"/>
          <w:color w:val="222222"/>
          <w:sz w:val="26"/>
          <w:szCs w:val="26"/>
        </w:rPr>
        <w:t>ct</w:t>
      </w:r>
      <w:r w:rsidRPr="00AD3A1F">
        <w:rPr>
          <w:rFonts w:ascii="Times New Roman" w:eastAsia="Times New Roman" w:hAnsi="Times New Roman" w:cs="Times New Roman"/>
          <w:color w:val="222222"/>
          <w:sz w:val="26"/>
          <w:szCs w:val="26"/>
        </w:rPr>
        <w:t>.</w:t>
      </w:r>
    </w:p>
    <w:p w14:paraId="29CD3AD5" w14:textId="3BF32B40" w:rsidR="00153E8F" w:rsidRPr="00153E8F" w:rsidRDefault="003306A3" w:rsidP="00153E8F">
      <w:pPr>
        <w:pStyle w:val="ListParagraph"/>
        <w:numPr>
          <w:ilvl w:val="0"/>
          <w:numId w:val="7"/>
        </w:numPr>
        <w:shd w:val="clear" w:color="auto" w:fill="FFFFFF"/>
        <w:spacing w:before="300" w:after="150" w:line="360" w:lineRule="auto"/>
        <w:jc w:val="both"/>
        <w:rPr>
          <w:rFonts w:ascii="Calibri" w:eastAsia="Times New Roman" w:hAnsi="Calibri" w:cs="Calibri"/>
          <w:color w:val="222222"/>
        </w:rPr>
      </w:pPr>
      <w:r w:rsidRPr="00AD3A1F">
        <w:rPr>
          <w:rFonts w:ascii="Times New Roman" w:eastAsia="Times New Roman" w:hAnsi="Times New Roman" w:cs="Times New Roman"/>
          <w:color w:val="222222"/>
          <w:sz w:val="26"/>
          <w:szCs w:val="26"/>
        </w:rPr>
        <w:t xml:space="preserve">Government </w:t>
      </w:r>
      <w:r>
        <w:rPr>
          <w:rFonts w:ascii="Times New Roman" w:eastAsia="Times New Roman" w:hAnsi="Times New Roman" w:cs="Times New Roman"/>
          <w:color w:val="222222"/>
          <w:sz w:val="26"/>
          <w:szCs w:val="26"/>
        </w:rPr>
        <w:t>is authorized to</w:t>
      </w:r>
      <w:r w:rsidRPr="00AD3A1F">
        <w:rPr>
          <w:rFonts w:ascii="Times New Roman" w:eastAsia="Times New Roman" w:hAnsi="Times New Roman" w:cs="Times New Roman"/>
          <w:color w:val="222222"/>
          <w:sz w:val="26"/>
          <w:szCs w:val="26"/>
        </w:rPr>
        <w:t xml:space="preserve"> make rules to carry out the purposes of this Act.</w:t>
      </w:r>
    </w:p>
    <w:p w14:paraId="458B7A25" w14:textId="5167DF3A" w:rsidR="00153E8F" w:rsidRPr="00EF399D" w:rsidRDefault="00153E8F" w:rsidP="00153E8F">
      <w:pPr>
        <w:pStyle w:val="Heading2"/>
        <w:rPr>
          <w:b/>
        </w:rPr>
      </w:pPr>
      <w:bookmarkStart w:id="4" w:name="m_7888573938798058359__Toc90905145"/>
      <w:bookmarkStart w:id="5" w:name="_Toc91052322"/>
      <w:r w:rsidRPr="00EF399D">
        <w:rPr>
          <w:b/>
        </w:rPr>
        <w:t>THE PROTECTION AGAINST HARASSMENT OF WOMEN AT THE WORKPLACE ACT, 2010</w:t>
      </w:r>
      <w:bookmarkEnd w:id="4"/>
      <w:r w:rsidRPr="00EF399D">
        <w:rPr>
          <w:b/>
        </w:rPr>
        <w:t>:</w:t>
      </w:r>
      <w:bookmarkEnd w:id="5"/>
    </w:p>
    <w:p w14:paraId="12D9A9CC" w14:textId="6237EB32" w:rsidR="00153E8F" w:rsidRPr="00153E8F" w:rsidRDefault="00153E8F" w:rsidP="00153E8F">
      <w:pPr>
        <w:jc w:val="both"/>
        <w:rPr>
          <w:rFonts w:ascii="Times New Roman" w:hAnsi="Times New Roman" w:cs="Times New Roman"/>
          <w:sz w:val="26"/>
          <w:szCs w:val="26"/>
        </w:rPr>
      </w:pPr>
      <w:r w:rsidRPr="00153E8F">
        <w:rPr>
          <w:rFonts w:ascii="Times New Roman" w:hAnsi="Times New Roman" w:cs="Times New Roman"/>
          <w:sz w:val="26"/>
          <w:szCs w:val="26"/>
        </w:rPr>
        <w:t>1.  It extends to whole of the Khyber-Pakhtunkhwa.</w:t>
      </w:r>
    </w:p>
    <w:p w14:paraId="4353AE1B" w14:textId="74102DAB" w:rsidR="00153E8F" w:rsidRPr="00153E8F" w:rsidRDefault="00153E8F" w:rsidP="00153E8F">
      <w:pPr>
        <w:jc w:val="both"/>
        <w:rPr>
          <w:rFonts w:ascii="Times New Roman" w:hAnsi="Times New Roman" w:cs="Times New Roman"/>
          <w:sz w:val="26"/>
          <w:szCs w:val="26"/>
        </w:rPr>
      </w:pPr>
      <w:r w:rsidRPr="00153E8F">
        <w:rPr>
          <w:rFonts w:ascii="Times New Roman" w:hAnsi="Times New Roman" w:cs="Times New Roman"/>
          <w:sz w:val="26"/>
          <w:szCs w:val="26"/>
        </w:rPr>
        <w:t>2.  Harassment under this Act is defined as unwelcome sexual advance, request for sexual favors or other verbal or written communication or physical conduct of a sexual nature or sexually demeaning attitudes, causing interference with work performance or creating an intimidating, hostile or offensive work environment, or the attempt to punish the complainant for refusal to comply to such a request or is made a condition for employment.</w:t>
      </w:r>
    </w:p>
    <w:p w14:paraId="7C4B2815" w14:textId="67467223" w:rsidR="00153E8F" w:rsidRPr="00153E8F" w:rsidRDefault="00153E8F" w:rsidP="00153E8F">
      <w:pPr>
        <w:jc w:val="both"/>
        <w:rPr>
          <w:rFonts w:ascii="Times New Roman" w:hAnsi="Times New Roman" w:cs="Times New Roman"/>
          <w:sz w:val="26"/>
          <w:szCs w:val="26"/>
        </w:rPr>
      </w:pPr>
      <w:r w:rsidRPr="00153E8F">
        <w:rPr>
          <w:rFonts w:ascii="Times New Roman" w:hAnsi="Times New Roman" w:cs="Times New Roman"/>
          <w:sz w:val="26"/>
          <w:szCs w:val="26"/>
        </w:rPr>
        <w:t>3.  Organization under this Act means a Federal or Provincial Government ministry, division or department, a corporation or any autonomous or semi-autonomous body, educational institutes, medical facilities established or controlled by the Federal or Provincial Governments or District Governments or registered civil society associations or privately managed a commercial or an industrial establishment or institution, a company as defined in the Companies Ordinance, 1984 (XLVII of 1984) and includes any other registered private sector organization or institution.</w:t>
      </w:r>
    </w:p>
    <w:p w14:paraId="6A4DAB82" w14:textId="47B4816A" w:rsidR="00153E8F" w:rsidRPr="00153E8F" w:rsidRDefault="00153E8F" w:rsidP="00153E8F">
      <w:pPr>
        <w:jc w:val="both"/>
        <w:rPr>
          <w:rFonts w:ascii="Times New Roman" w:hAnsi="Times New Roman" w:cs="Times New Roman"/>
          <w:sz w:val="26"/>
          <w:szCs w:val="26"/>
        </w:rPr>
      </w:pPr>
      <w:r w:rsidRPr="00153E8F">
        <w:rPr>
          <w:rFonts w:ascii="Times New Roman" w:hAnsi="Times New Roman" w:cs="Times New Roman"/>
          <w:sz w:val="26"/>
          <w:szCs w:val="26"/>
        </w:rPr>
        <w:t>5. This Act empowers the organization to constitute an Inquiry Committee within thirty days of the enactment of this Act to enquire into complaints.</w:t>
      </w:r>
    </w:p>
    <w:p w14:paraId="40B97A0F" w14:textId="7FE1F942" w:rsidR="00153E8F" w:rsidRPr="00153E8F" w:rsidRDefault="00153E8F" w:rsidP="00153E8F">
      <w:pPr>
        <w:jc w:val="both"/>
        <w:rPr>
          <w:rFonts w:ascii="Times New Roman" w:hAnsi="Times New Roman" w:cs="Times New Roman"/>
          <w:sz w:val="26"/>
          <w:szCs w:val="26"/>
        </w:rPr>
      </w:pPr>
      <w:r w:rsidRPr="00153E8F">
        <w:rPr>
          <w:rFonts w:ascii="Times New Roman" w:hAnsi="Times New Roman" w:cs="Times New Roman"/>
          <w:sz w:val="26"/>
          <w:szCs w:val="26"/>
        </w:rPr>
        <w:t>6. It provides that if the Inquiry Committee finds the accused to be guilty it shall recommend to the Competent Authority for imposing one or more of the minor or major penalties.</w:t>
      </w:r>
    </w:p>
    <w:p w14:paraId="268C7781" w14:textId="77777777" w:rsidR="00153E8F" w:rsidRPr="00153E8F" w:rsidRDefault="00153E8F" w:rsidP="00153E8F">
      <w:pPr>
        <w:jc w:val="both"/>
        <w:rPr>
          <w:rFonts w:ascii="Times New Roman" w:hAnsi="Times New Roman" w:cs="Times New Roman"/>
          <w:sz w:val="26"/>
          <w:szCs w:val="26"/>
        </w:rPr>
      </w:pPr>
      <w:r w:rsidRPr="00153E8F">
        <w:rPr>
          <w:rFonts w:ascii="Times New Roman" w:hAnsi="Times New Roman" w:cs="Times New Roman"/>
          <w:sz w:val="26"/>
          <w:szCs w:val="26"/>
        </w:rPr>
        <w:t>7. The Inquiry Committee shall submit its findings and recommendations to the Competent Authority within thirty days of the initiation of inquiry. If the Inquiry Committee finds the accused to be guilty it shall recommend to the Competent Authority for imposing one or more of the following penalties: -</w:t>
      </w:r>
    </w:p>
    <w:p w14:paraId="75D15279" w14:textId="4F32978F" w:rsidR="00153E8F" w:rsidRPr="00153E8F" w:rsidRDefault="00153E8F" w:rsidP="00153E8F">
      <w:pPr>
        <w:jc w:val="both"/>
        <w:rPr>
          <w:rFonts w:ascii="Times New Roman" w:hAnsi="Times New Roman" w:cs="Times New Roman"/>
          <w:sz w:val="26"/>
          <w:szCs w:val="26"/>
        </w:rPr>
      </w:pPr>
      <w:r w:rsidRPr="00153E8F">
        <w:rPr>
          <w:rFonts w:ascii="Times New Roman" w:hAnsi="Times New Roman" w:cs="Times New Roman"/>
          <w:b/>
          <w:bCs/>
          <w:sz w:val="26"/>
          <w:szCs w:val="26"/>
        </w:rPr>
        <w:t>  </w:t>
      </w:r>
      <w:r>
        <w:rPr>
          <w:rFonts w:ascii="Times New Roman" w:hAnsi="Times New Roman" w:cs="Times New Roman"/>
          <w:b/>
          <w:bCs/>
          <w:sz w:val="26"/>
          <w:szCs w:val="26"/>
        </w:rPr>
        <w:t xml:space="preserve">          </w:t>
      </w:r>
      <w:r w:rsidRPr="00153E8F">
        <w:rPr>
          <w:rFonts w:ascii="Times New Roman" w:hAnsi="Times New Roman" w:cs="Times New Roman"/>
          <w:b/>
          <w:bCs/>
          <w:sz w:val="26"/>
          <w:szCs w:val="26"/>
        </w:rPr>
        <w:t>Minor penalties–</w:t>
      </w:r>
    </w:p>
    <w:p w14:paraId="7A55D826" w14:textId="232BB385" w:rsidR="00153E8F" w:rsidRPr="00153E8F" w:rsidRDefault="00153E8F" w:rsidP="00153E8F">
      <w:pPr>
        <w:jc w:val="both"/>
        <w:rPr>
          <w:rFonts w:ascii="Times New Roman" w:hAnsi="Times New Roman" w:cs="Times New Roman"/>
          <w:sz w:val="26"/>
          <w:szCs w:val="26"/>
        </w:rPr>
      </w:pPr>
      <w:r w:rsidRPr="00153E8F">
        <w:rPr>
          <w:rFonts w:ascii="Times New Roman" w:hAnsi="Times New Roman" w:cs="Times New Roman"/>
          <w:sz w:val="26"/>
          <w:szCs w:val="26"/>
        </w:rPr>
        <w:t xml:space="preserve">               (a)  </w:t>
      </w:r>
      <w:proofErr w:type="gramStart"/>
      <w:r w:rsidRPr="00153E8F">
        <w:rPr>
          <w:rFonts w:ascii="Times New Roman" w:hAnsi="Times New Roman" w:cs="Times New Roman"/>
          <w:sz w:val="26"/>
          <w:szCs w:val="26"/>
        </w:rPr>
        <w:t>censure</w:t>
      </w:r>
      <w:proofErr w:type="gramEnd"/>
    </w:p>
    <w:p w14:paraId="4A523519" w14:textId="10676ECF" w:rsidR="00153E8F" w:rsidRPr="00153E8F" w:rsidRDefault="00153E8F" w:rsidP="00153E8F">
      <w:pPr>
        <w:jc w:val="both"/>
        <w:rPr>
          <w:rFonts w:ascii="Times New Roman" w:hAnsi="Times New Roman" w:cs="Times New Roman"/>
          <w:sz w:val="26"/>
          <w:szCs w:val="26"/>
        </w:rPr>
      </w:pPr>
      <w:r>
        <w:rPr>
          <w:rFonts w:ascii="Times New Roman" w:hAnsi="Times New Roman" w:cs="Times New Roman"/>
          <w:sz w:val="26"/>
          <w:szCs w:val="26"/>
        </w:rPr>
        <w:lastRenderedPageBreak/>
        <w:t>           </w:t>
      </w:r>
      <w:r w:rsidRPr="00153E8F">
        <w:rPr>
          <w:rFonts w:ascii="Times New Roman" w:hAnsi="Times New Roman" w:cs="Times New Roman"/>
          <w:sz w:val="26"/>
          <w:szCs w:val="26"/>
        </w:rPr>
        <w:t xml:space="preserve">(b)  </w:t>
      </w:r>
      <w:proofErr w:type="gramStart"/>
      <w:r w:rsidRPr="00153E8F">
        <w:rPr>
          <w:rFonts w:ascii="Times New Roman" w:hAnsi="Times New Roman" w:cs="Times New Roman"/>
          <w:sz w:val="26"/>
          <w:szCs w:val="26"/>
        </w:rPr>
        <w:t>withholding</w:t>
      </w:r>
      <w:proofErr w:type="gramEnd"/>
      <w:r w:rsidRPr="00153E8F">
        <w:rPr>
          <w:rFonts w:ascii="Times New Roman" w:hAnsi="Times New Roman" w:cs="Times New Roman"/>
          <w:sz w:val="26"/>
          <w:szCs w:val="26"/>
        </w:rPr>
        <w:t>, for a specific period, promotion, or increment</w:t>
      </w:r>
    </w:p>
    <w:p w14:paraId="4ECBCD55" w14:textId="77777777" w:rsidR="00153E8F" w:rsidRPr="00153E8F" w:rsidRDefault="00153E8F" w:rsidP="00153E8F">
      <w:pPr>
        <w:ind w:left="720"/>
        <w:jc w:val="both"/>
        <w:rPr>
          <w:rFonts w:ascii="Times New Roman" w:hAnsi="Times New Roman" w:cs="Times New Roman"/>
          <w:sz w:val="26"/>
          <w:szCs w:val="26"/>
        </w:rPr>
      </w:pPr>
      <w:r w:rsidRPr="00153E8F">
        <w:rPr>
          <w:rFonts w:ascii="Times New Roman" w:hAnsi="Times New Roman" w:cs="Times New Roman"/>
          <w:sz w:val="26"/>
          <w:szCs w:val="26"/>
        </w:rPr>
        <w:t xml:space="preserve">(c)  </w:t>
      </w:r>
      <w:proofErr w:type="gramStart"/>
      <w:r w:rsidRPr="00153E8F">
        <w:rPr>
          <w:rFonts w:ascii="Times New Roman" w:hAnsi="Times New Roman" w:cs="Times New Roman"/>
          <w:sz w:val="26"/>
          <w:szCs w:val="26"/>
        </w:rPr>
        <w:t>stoppage</w:t>
      </w:r>
      <w:proofErr w:type="gramEnd"/>
      <w:r w:rsidRPr="00153E8F">
        <w:rPr>
          <w:rFonts w:ascii="Times New Roman" w:hAnsi="Times New Roman" w:cs="Times New Roman"/>
          <w:sz w:val="26"/>
          <w:szCs w:val="26"/>
        </w:rPr>
        <w:t>, for a specific period, at an efficiency bar in the timescale, otherwise than for unfitness to cross such bar; and</w:t>
      </w:r>
    </w:p>
    <w:p w14:paraId="7B911A21" w14:textId="77777777" w:rsidR="00153E8F" w:rsidRPr="00153E8F" w:rsidRDefault="00153E8F" w:rsidP="00153E8F">
      <w:pPr>
        <w:ind w:left="720"/>
        <w:jc w:val="both"/>
        <w:rPr>
          <w:rFonts w:ascii="Times New Roman" w:hAnsi="Times New Roman" w:cs="Times New Roman"/>
          <w:sz w:val="26"/>
          <w:szCs w:val="26"/>
        </w:rPr>
      </w:pPr>
      <w:r w:rsidRPr="00153E8F">
        <w:rPr>
          <w:rFonts w:ascii="Times New Roman" w:hAnsi="Times New Roman" w:cs="Times New Roman"/>
          <w:sz w:val="26"/>
          <w:szCs w:val="26"/>
        </w:rPr>
        <w:t xml:space="preserve">(d) </w:t>
      </w:r>
      <w:proofErr w:type="gramStart"/>
      <w:r w:rsidRPr="00153E8F">
        <w:rPr>
          <w:rFonts w:ascii="Times New Roman" w:hAnsi="Times New Roman" w:cs="Times New Roman"/>
          <w:sz w:val="26"/>
          <w:szCs w:val="26"/>
        </w:rPr>
        <w:t>recovery</w:t>
      </w:r>
      <w:proofErr w:type="gramEnd"/>
      <w:r w:rsidRPr="00153E8F">
        <w:rPr>
          <w:rFonts w:ascii="Times New Roman" w:hAnsi="Times New Roman" w:cs="Times New Roman"/>
          <w:sz w:val="26"/>
          <w:szCs w:val="26"/>
        </w:rPr>
        <w:t xml:space="preserve"> of the compensation payable to the complainant from pay or any other source of the accused.</w:t>
      </w:r>
    </w:p>
    <w:p w14:paraId="08A4658B" w14:textId="491F995C" w:rsidR="00153E8F" w:rsidRPr="00153E8F" w:rsidRDefault="00153E8F" w:rsidP="00153E8F">
      <w:pPr>
        <w:jc w:val="both"/>
        <w:rPr>
          <w:rFonts w:ascii="Times New Roman" w:hAnsi="Times New Roman" w:cs="Times New Roman"/>
          <w:sz w:val="26"/>
          <w:szCs w:val="26"/>
        </w:rPr>
      </w:pPr>
      <w:r>
        <w:rPr>
          <w:rFonts w:ascii="Times New Roman" w:hAnsi="Times New Roman" w:cs="Times New Roman"/>
          <w:b/>
          <w:bCs/>
          <w:sz w:val="26"/>
          <w:szCs w:val="26"/>
        </w:rPr>
        <w:t xml:space="preserve">            </w:t>
      </w:r>
      <w:r w:rsidRPr="00153E8F">
        <w:rPr>
          <w:rFonts w:ascii="Times New Roman" w:hAnsi="Times New Roman" w:cs="Times New Roman"/>
          <w:b/>
          <w:bCs/>
          <w:sz w:val="26"/>
          <w:szCs w:val="26"/>
        </w:rPr>
        <w:t>Major penalties–</w:t>
      </w:r>
    </w:p>
    <w:p w14:paraId="25D83B39" w14:textId="77777777" w:rsidR="00153E8F" w:rsidRPr="00153E8F" w:rsidRDefault="00153E8F" w:rsidP="00153E8F">
      <w:pPr>
        <w:ind w:firstLine="720"/>
        <w:jc w:val="both"/>
        <w:rPr>
          <w:rFonts w:ascii="Times New Roman" w:hAnsi="Times New Roman" w:cs="Times New Roman"/>
          <w:sz w:val="26"/>
          <w:szCs w:val="26"/>
        </w:rPr>
      </w:pPr>
      <w:r w:rsidRPr="00153E8F">
        <w:rPr>
          <w:rFonts w:ascii="Times New Roman" w:hAnsi="Times New Roman" w:cs="Times New Roman"/>
          <w:sz w:val="26"/>
          <w:szCs w:val="26"/>
        </w:rPr>
        <w:t xml:space="preserve">(a)  </w:t>
      </w:r>
      <w:proofErr w:type="gramStart"/>
      <w:r w:rsidRPr="00153E8F">
        <w:rPr>
          <w:rFonts w:ascii="Times New Roman" w:hAnsi="Times New Roman" w:cs="Times New Roman"/>
          <w:sz w:val="26"/>
          <w:szCs w:val="26"/>
        </w:rPr>
        <w:t>reduction</w:t>
      </w:r>
      <w:proofErr w:type="gramEnd"/>
      <w:r w:rsidRPr="00153E8F">
        <w:rPr>
          <w:rFonts w:ascii="Times New Roman" w:hAnsi="Times New Roman" w:cs="Times New Roman"/>
          <w:sz w:val="26"/>
          <w:szCs w:val="26"/>
        </w:rPr>
        <w:t xml:space="preserve"> to a lower post or timescale, or to a lower stage in a timescale.</w:t>
      </w:r>
    </w:p>
    <w:p w14:paraId="7364B63F" w14:textId="2B4AD095" w:rsidR="00153E8F" w:rsidRPr="00153E8F" w:rsidRDefault="00153E8F" w:rsidP="00153E8F">
      <w:pPr>
        <w:jc w:val="both"/>
        <w:rPr>
          <w:rFonts w:ascii="Times New Roman" w:hAnsi="Times New Roman" w:cs="Times New Roman"/>
          <w:sz w:val="26"/>
          <w:szCs w:val="26"/>
        </w:rPr>
      </w:pPr>
      <w:r w:rsidRPr="00153E8F">
        <w:rPr>
          <w:rFonts w:ascii="Times New Roman" w:hAnsi="Times New Roman" w:cs="Times New Roman"/>
          <w:sz w:val="26"/>
          <w:szCs w:val="26"/>
        </w:rPr>
        <w:t xml:space="preserve">           (b)  </w:t>
      </w:r>
      <w:proofErr w:type="gramStart"/>
      <w:r w:rsidRPr="00153E8F">
        <w:rPr>
          <w:rFonts w:ascii="Times New Roman" w:hAnsi="Times New Roman" w:cs="Times New Roman"/>
          <w:sz w:val="26"/>
          <w:szCs w:val="26"/>
        </w:rPr>
        <w:t>compulsory</w:t>
      </w:r>
      <w:proofErr w:type="gramEnd"/>
      <w:r w:rsidRPr="00153E8F">
        <w:rPr>
          <w:rFonts w:ascii="Times New Roman" w:hAnsi="Times New Roman" w:cs="Times New Roman"/>
          <w:sz w:val="26"/>
          <w:szCs w:val="26"/>
        </w:rPr>
        <w:t xml:space="preserve"> retirement.</w:t>
      </w:r>
    </w:p>
    <w:p w14:paraId="79B08618" w14:textId="7030BB91" w:rsidR="00153E8F" w:rsidRPr="00153E8F" w:rsidRDefault="00153E8F" w:rsidP="00153E8F">
      <w:pPr>
        <w:jc w:val="both"/>
        <w:rPr>
          <w:rFonts w:ascii="Times New Roman" w:hAnsi="Times New Roman" w:cs="Times New Roman"/>
          <w:sz w:val="26"/>
          <w:szCs w:val="26"/>
        </w:rPr>
      </w:pPr>
      <w:r w:rsidRPr="00153E8F">
        <w:rPr>
          <w:rFonts w:ascii="Times New Roman" w:hAnsi="Times New Roman" w:cs="Times New Roman"/>
          <w:sz w:val="26"/>
          <w:szCs w:val="26"/>
        </w:rPr>
        <w:t xml:space="preserve">           (c)  </w:t>
      </w:r>
      <w:proofErr w:type="gramStart"/>
      <w:r w:rsidRPr="00153E8F">
        <w:rPr>
          <w:rFonts w:ascii="Times New Roman" w:hAnsi="Times New Roman" w:cs="Times New Roman"/>
          <w:sz w:val="26"/>
          <w:szCs w:val="26"/>
        </w:rPr>
        <w:t>removal</w:t>
      </w:r>
      <w:proofErr w:type="gramEnd"/>
      <w:r w:rsidRPr="00153E8F">
        <w:rPr>
          <w:rFonts w:ascii="Times New Roman" w:hAnsi="Times New Roman" w:cs="Times New Roman"/>
          <w:sz w:val="26"/>
          <w:szCs w:val="26"/>
        </w:rPr>
        <w:t xml:space="preserve"> from service.</w:t>
      </w:r>
    </w:p>
    <w:p w14:paraId="041546A0" w14:textId="1898A8E8" w:rsidR="00153E8F" w:rsidRPr="00153E8F" w:rsidRDefault="00153E8F" w:rsidP="00153E8F">
      <w:pPr>
        <w:jc w:val="both"/>
        <w:rPr>
          <w:rFonts w:ascii="Times New Roman" w:hAnsi="Times New Roman" w:cs="Times New Roman"/>
          <w:sz w:val="26"/>
          <w:szCs w:val="26"/>
        </w:rPr>
      </w:pPr>
      <w:r w:rsidRPr="00153E8F">
        <w:rPr>
          <w:rFonts w:ascii="Times New Roman" w:hAnsi="Times New Roman" w:cs="Times New Roman"/>
          <w:sz w:val="26"/>
          <w:szCs w:val="26"/>
        </w:rPr>
        <w:t xml:space="preserve">           (d) </w:t>
      </w:r>
      <w:proofErr w:type="gramStart"/>
      <w:r w:rsidRPr="00153E8F">
        <w:rPr>
          <w:rFonts w:ascii="Times New Roman" w:hAnsi="Times New Roman" w:cs="Times New Roman"/>
          <w:sz w:val="26"/>
          <w:szCs w:val="26"/>
        </w:rPr>
        <w:t>dismissal</w:t>
      </w:r>
      <w:proofErr w:type="gramEnd"/>
      <w:r w:rsidRPr="00153E8F">
        <w:rPr>
          <w:rFonts w:ascii="Times New Roman" w:hAnsi="Times New Roman" w:cs="Times New Roman"/>
          <w:sz w:val="26"/>
          <w:szCs w:val="26"/>
        </w:rPr>
        <w:t xml:space="preserve"> from service; and</w:t>
      </w:r>
    </w:p>
    <w:p w14:paraId="3F431E00" w14:textId="77777777" w:rsidR="00153E8F" w:rsidRPr="00153E8F" w:rsidRDefault="00153E8F" w:rsidP="00153E8F">
      <w:pPr>
        <w:ind w:left="720"/>
        <w:jc w:val="both"/>
        <w:rPr>
          <w:rFonts w:ascii="Times New Roman" w:hAnsi="Times New Roman" w:cs="Times New Roman"/>
          <w:sz w:val="26"/>
          <w:szCs w:val="26"/>
        </w:rPr>
      </w:pPr>
      <w:r w:rsidRPr="00153E8F">
        <w:rPr>
          <w:rFonts w:ascii="Times New Roman" w:hAnsi="Times New Roman" w:cs="Times New Roman"/>
          <w:sz w:val="26"/>
          <w:szCs w:val="26"/>
        </w:rPr>
        <w:t>(e)  Fine. A part of the fine can be used as compensation for the complainant. In case of the owner, the fine shall be payable to the complainant.</w:t>
      </w:r>
    </w:p>
    <w:p w14:paraId="0CE2B07B" w14:textId="77777777" w:rsidR="00153E8F" w:rsidRPr="00153E8F" w:rsidRDefault="00153E8F" w:rsidP="00153E8F">
      <w:pPr>
        <w:jc w:val="both"/>
        <w:rPr>
          <w:rFonts w:ascii="Times New Roman" w:hAnsi="Times New Roman" w:cs="Times New Roman"/>
          <w:sz w:val="26"/>
          <w:szCs w:val="26"/>
        </w:rPr>
      </w:pPr>
      <w:r w:rsidRPr="00153E8F">
        <w:rPr>
          <w:rFonts w:ascii="Times New Roman" w:hAnsi="Times New Roman" w:cs="Times New Roman"/>
          <w:sz w:val="26"/>
          <w:szCs w:val="26"/>
        </w:rPr>
        <w:t>9.       The Government of Khyber Pakhtunkhwa is authorized to appoint the Ombudsperson on such terms and conditions as may be prescribed under this Act.</w:t>
      </w:r>
    </w:p>
    <w:p w14:paraId="6F992749" w14:textId="77777777" w:rsidR="00153E8F" w:rsidRPr="00153E8F" w:rsidRDefault="00153E8F" w:rsidP="00153E8F">
      <w:pPr>
        <w:jc w:val="both"/>
        <w:rPr>
          <w:rFonts w:ascii="Times New Roman" w:hAnsi="Times New Roman" w:cs="Times New Roman"/>
          <w:sz w:val="26"/>
          <w:szCs w:val="26"/>
        </w:rPr>
      </w:pPr>
      <w:r w:rsidRPr="00153E8F">
        <w:rPr>
          <w:rFonts w:ascii="Times New Roman" w:hAnsi="Times New Roman" w:cs="Times New Roman"/>
          <w:sz w:val="26"/>
          <w:szCs w:val="26"/>
        </w:rPr>
        <w:t>10.   The Ombudsperson is vested with the same powers as are vested in a Civil Court under the Code of Civil Procedure, 1908 under this Act.</w:t>
      </w:r>
    </w:p>
    <w:p w14:paraId="61851C18" w14:textId="0CF22A16" w:rsidR="00153E8F" w:rsidRPr="00153E8F" w:rsidRDefault="00153E8F" w:rsidP="00153E8F">
      <w:pPr>
        <w:jc w:val="both"/>
        <w:rPr>
          <w:rFonts w:ascii="Times New Roman" w:hAnsi="Times New Roman" w:cs="Times New Roman"/>
          <w:sz w:val="26"/>
          <w:szCs w:val="26"/>
        </w:rPr>
      </w:pPr>
      <w:r w:rsidRPr="00153E8F">
        <w:rPr>
          <w:rFonts w:ascii="Times New Roman" w:hAnsi="Times New Roman" w:cs="Times New Roman"/>
          <w:sz w:val="26"/>
          <w:szCs w:val="26"/>
        </w:rPr>
        <w:t xml:space="preserve">11.   Government </w:t>
      </w:r>
      <w:r>
        <w:rPr>
          <w:rFonts w:ascii="Times New Roman" w:hAnsi="Times New Roman" w:cs="Times New Roman"/>
          <w:sz w:val="26"/>
          <w:szCs w:val="26"/>
        </w:rPr>
        <w:t xml:space="preserve">of Khyber Pakhtunkhwa </w:t>
      </w:r>
      <w:r w:rsidRPr="00153E8F">
        <w:rPr>
          <w:rFonts w:ascii="Times New Roman" w:hAnsi="Times New Roman" w:cs="Times New Roman"/>
          <w:sz w:val="26"/>
          <w:szCs w:val="26"/>
        </w:rPr>
        <w:t>is authorized to make rules to carry out the purposes of this Act.</w:t>
      </w:r>
    </w:p>
    <w:p w14:paraId="58B297CC" w14:textId="77777777" w:rsidR="00153E8F" w:rsidRDefault="00153E8F" w:rsidP="003306A3">
      <w:pPr>
        <w:pStyle w:val="Heading2"/>
        <w:rPr>
          <w:rFonts w:eastAsia="Times New Roman"/>
        </w:rPr>
      </w:pPr>
    </w:p>
    <w:p w14:paraId="575538A6" w14:textId="3394903E" w:rsidR="003306A3" w:rsidRPr="00EF399D" w:rsidRDefault="003306A3" w:rsidP="003306A3">
      <w:pPr>
        <w:pStyle w:val="Heading2"/>
        <w:rPr>
          <w:rFonts w:ascii="Calibri" w:eastAsia="Times New Roman" w:hAnsi="Calibri" w:cs="Calibri"/>
          <w:b/>
        </w:rPr>
      </w:pPr>
      <w:bookmarkStart w:id="6" w:name="_Toc91052323"/>
      <w:r w:rsidRPr="00EF399D">
        <w:rPr>
          <w:rFonts w:eastAsia="Times New Roman"/>
          <w:b/>
        </w:rPr>
        <w:t>THE BALOCHISTAN PROTECTION AGAINST HARASSMENT OF WOMEN AT WORKPLACE, 2016</w:t>
      </w:r>
      <w:r w:rsidR="00153E8F" w:rsidRPr="00EF399D">
        <w:rPr>
          <w:rFonts w:eastAsia="Times New Roman"/>
          <w:b/>
        </w:rPr>
        <w:t>:</w:t>
      </w:r>
      <w:bookmarkEnd w:id="6"/>
    </w:p>
    <w:p w14:paraId="7B6B0E65" w14:textId="210B1726" w:rsidR="003306A3" w:rsidRPr="008F632B" w:rsidRDefault="003306A3" w:rsidP="003306A3">
      <w:pPr>
        <w:pStyle w:val="ListParagraph"/>
        <w:numPr>
          <w:ilvl w:val="0"/>
          <w:numId w:val="8"/>
        </w:numPr>
        <w:shd w:val="clear" w:color="auto" w:fill="FFFFFF"/>
        <w:spacing w:line="360" w:lineRule="auto"/>
        <w:jc w:val="both"/>
        <w:rPr>
          <w:rFonts w:ascii="Calibri" w:eastAsia="Times New Roman" w:hAnsi="Calibri" w:cs="Calibri"/>
          <w:color w:val="222222"/>
          <w:sz w:val="26"/>
          <w:szCs w:val="26"/>
        </w:rPr>
      </w:pPr>
      <w:r w:rsidRPr="008F632B">
        <w:rPr>
          <w:rFonts w:ascii="Times New Roman" w:eastAsia="Times New Roman" w:hAnsi="Times New Roman" w:cs="Times New Roman"/>
          <w:color w:val="222222"/>
          <w:sz w:val="26"/>
          <w:szCs w:val="26"/>
        </w:rPr>
        <w:t>It shall extend to the whole of Balochistan, except the Provincially Administrative Tribal Areas</w:t>
      </w:r>
      <w:r>
        <w:rPr>
          <w:rFonts w:ascii="Times New Roman" w:eastAsia="Times New Roman" w:hAnsi="Times New Roman" w:cs="Times New Roman"/>
          <w:color w:val="222222"/>
          <w:sz w:val="26"/>
          <w:szCs w:val="26"/>
        </w:rPr>
        <w:t>.</w:t>
      </w:r>
      <w:r w:rsidR="00C00738">
        <w:rPr>
          <w:rFonts w:ascii="Times New Roman" w:eastAsia="Times New Roman" w:hAnsi="Times New Roman" w:cs="Times New Roman"/>
          <w:color w:val="222222"/>
          <w:sz w:val="26"/>
          <w:szCs w:val="26"/>
        </w:rPr>
        <w:t xml:space="preserve"> </w:t>
      </w:r>
    </w:p>
    <w:p w14:paraId="55142D94" w14:textId="6356B9C7" w:rsidR="003306A3" w:rsidRPr="00ED4857" w:rsidRDefault="003306A3" w:rsidP="00ED4857">
      <w:pPr>
        <w:pStyle w:val="ListParagraph"/>
        <w:numPr>
          <w:ilvl w:val="0"/>
          <w:numId w:val="8"/>
        </w:numPr>
        <w:shd w:val="clear" w:color="auto" w:fill="FFFFFF"/>
        <w:spacing w:line="360" w:lineRule="auto"/>
        <w:jc w:val="both"/>
        <w:rPr>
          <w:rFonts w:ascii="Times New Roman" w:eastAsia="Times New Roman" w:hAnsi="Times New Roman" w:cs="Times New Roman"/>
          <w:color w:val="222222"/>
          <w:sz w:val="26"/>
          <w:szCs w:val="26"/>
        </w:rPr>
      </w:pPr>
      <w:r w:rsidRPr="00A021DA">
        <w:rPr>
          <w:rFonts w:ascii="Times New Roman" w:eastAsia="Times New Roman" w:hAnsi="Times New Roman" w:cs="Times New Roman"/>
          <w:color w:val="222222"/>
          <w:sz w:val="14"/>
          <w:szCs w:val="14"/>
        </w:rPr>
        <w:t> </w:t>
      </w:r>
      <w:r w:rsidRPr="00B05BFA">
        <w:rPr>
          <w:rFonts w:ascii="Times New Roman" w:eastAsia="Times New Roman" w:hAnsi="Times New Roman" w:cs="Times New Roman"/>
          <w:color w:val="222222"/>
          <w:sz w:val="26"/>
          <w:szCs w:val="26"/>
        </w:rPr>
        <w:t>It provides</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26"/>
          <w:szCs w:val="26"/>
        </w:rPr>
        <w:t>the definition of h</w:t>
      </w:r>
      <w:r w:rsidRPr="00A021DA">
        <w:rPr>
          <w:rFonts w:ascii="Times New Roman" w:eastAsia="Times New Roman" w:hAnsi="Times New Roman" w:cs="Times New Roman"/>
          <w:color w:val="222222"/>
          <w:sz w:val="26"/>
          <w:szCs w:val="26"/>
        </w:rPr>
        <w:t xml:space="preserve">arassment </w:t>
      </w:r>
      <w:r>
        <w:rPr>
          <w:rFonts w:ascii="Times New Roman" w:eastAsia="Times New Roman" w:hAnsi="Times New Roman" w:cs="Times New Roman"/>
          <w:color w:val="222222"/>
          <w:sz w:val="26"/>
          <w:szCs w:val="26"/>
        </w:rPr>
        <w:t xml:space="preserve">which </w:t>
      </w:r>
      <w:r w:rsidR="00ED4857">
        <w:rPr>
          <w:rFonts w:ascii="Times New Roman" w:eastAsia="Times New Roman" w:hAnsi="Times New Roman" w:cs="Times New Roman"/>
          <w:color w:val="222222"/>
          <w:sz w:val="26"/>
          <w:szCs w:val="26"/>
        </w:rPr>
        <w:t>includes</w:t>
      </w:r>
      <w:r w:rsidRPr="00A021DA">
        <w:rPr>
          <w:rFonts w:ascii="Times New Roman" w:eastAsia="Times New Roman" w:hAnsi="Times New Roman" w:cs="Times New Roman"/>
          <w:color w:val="222222"/>
          <w:sz w:val="26"/>
          <w:szCs w:val="26"/>
        </w:rPr>
        <w:t xml:space="preserve"> </w:t>
      </w:r>
      <w:r w:rsidR="00ED4857" w:rsidRPr="00ED4857">
        <w:rPr>
          <w:rFonts w:ascii="Times New Roman" w:eastAsia="Times New Roman" w:hAnsi="Times New Roman" w:cs="Times New Roman"/>
          <w:color w:val="222222"/>
          <w:sz w:val="26"/>
          <w:szCs w:val="26"/>
        </w:rPr>
        <w:t>any unwelcome sexual advance, request for sexual favors or other verbal or written communication or</w:t>
      </w:r>
      <w:r w:rsidR="00ED4857">
        <w:rPr>
          <w:rFonts w:ascii="Times New Roman" w:eastAsia="Times New Roman" w:hAnsi="Times New Roman" w:cs="Times New Roman"/>
          <w:color w:val="222222"/>
          <w:sz w:val="26"/>
          <w:szCs w:val="26"/>
        </w:rPr>
        <w:t xml:space="preserve"> </w:t>
      </w:r>
      <w:r w:rsidR="00ED4857" w:rsidRPr="00ED4857">
        <w:rPr>
          <w:rFonts w:ascii="Times New Roman" w:eastAsia="Times New Roman" w:hAnsi="Times New Roman" w:cs="Times New Roman"/>
          <w:color w:val="222222"/>
          <w:sz w:val="26"/>
          <w:szCs w:val="26"/>
        </w:rPr>
        <w:t>physical conduct of a sexual nature or sexually demeaning attitudes, any kind of threats, blackmailing, mental and physical torture, attempt for defamation or defamation through modern techniques, causing interference with work performance or creating an intimidating, hostile or offensive work environment, or the attempt to punish the complainant for refusal to comply to such a request or is made a condition for employment</w:t>
      </w:r>
      <w:r w:rsidR="00ED4857">
        <w:rPr>
          <w:rFonts w:ascii="Times New Roman" w:eastAsia="Times New Roman" w:hAnsi="Times New Roman" w:cs="Times New Roman"/>
          <w:color w:val="222222"/>
          <w:sz w:val="26"/>
          <w:szCs w:val="26"/>
        </w:rPr>
        <w:t xml:space="preserve">. </w:t>
      </w:r>
    </w:p>
    <w:p w14:paraId="02256E65" w14:textId="506E48C7" w:rsidR="003306A3" w:rsidRPr="00A021DA" w:rsidRDefault="003306A3" w:rsidP="003306A3">
      <w:pPr>
        <w:pStyle w:val="ListParagraph"/>
        <w:numPr>
          <w:ilvl w:val="0"/>
          <w:numId w:val="8"/>
        </w:numPr>
        <w:shd w:val="clear" w:color="auto" w:fill="FFFFFF"/>
        <w:spacing w:line="360" w:lineRule="auto"/>
        <w:jc w:val="both"/>
        <w:rPr>
          <w:rFonts w:ascii="Calibri" w:eastAsia="Times New Roman" w:hAnsi="Calibri" w:cs="Calibri"/>
          <w:color w:val="222222"/>
        </w:rPr>
      </w:pPr>
      <w:bookmarkStart w:id="7" w:name="_Hlk89517195"/>
      <w:r w:rsidRPr="00A021DA">
        <w:rPr>
          <w:rFonts w:ascii="Times New Roman" w:eastAsia="Times New Roman" w:hAnsi="Times New Roman" w:cs="Times New Roman"/>
          <w:color w:val="222222"/>
          <w:sz w:val="26"/>
          <w:szCs w:val="26"/>
        </w:rPr>
        <w:lastRenderedPageBreak/>
        <w:t>Organization means a Federal or Provincial Government ministry, division or department, a corporation or any auton</w:t>
      </w:r>
      <w:r w:rsidR="00ED5BBE">
        <w:rPr>
          <w:rFonts w:ascii="Times New Roman" w:eastAsia="Times New Roman" w:hAnsi="Times New Roman" w:cs="Times New Roman"/>
          <w:color w:val="222222"/>
          <w:sz w:val="26"/>
          <w:szCs w:val="26"/>
        </w:rPr>
        <w:t>omous or semi-autonomous body, educational institutes, m</w:t>
      </w:r>
      <w:r w:rsidRPr="00A021DA">
        <w:rPr>
          <w:rFonts w:ascii="Times New Roman" w:eastAsia="Times New Roman" w:hAnsi="Times New Roman" w:cs="Times New Roman"/>
          <w:color w:val="222222"/>
          <w:sz w:val="26"/>
          <w:szCs w:val="26"/>
        </w:rPr>
        <w:t>edical facilities established or controlled by the Federal or Provincial Governments or District Governments</w:t>
      </w:r>
      <w:r w:rsidR="00ED5BBE">
        <w:rPr>
          <w:rFonts w:ascii="Times New Roman" w:eastAsia="Times New Roman" w:hAnsi="Times New Roman" w:cs="Times New Roman"/>
          <w:color w:val="222222"/>
          <w:sz w:val="26"/>
          <w:szCs w:val="26"/>
        </w:rPr>
        <w:t>.</w:t>
      </w:r>
      <w:bookmarkEnd w:id="7"/>
      <w:r w:rsidRPr="00A021DA">
        <w:rPr>
          <w:rFonts w:ascii="Times New Roman" w:eastAsia="Times New Roman" w:hAnsi="Times New Roman" w:cs="Times New Roman"/>
          <w:color w:val="222222"/>
          <w:sz w:val="14"/>
          <w:szCs w:val="14"/>
        </w:rPr>
        <w:t>  </w:t>
      </w:r>
    </w:p>
    <w:p w14:paraId="7108D42F" w14:textId="6936FC7B" w:rsidR="003306A3" w:rsidRPr="00A021DA" w:rsidRDefault="003306A3" w:rsidP="003306A3">
      <w:pPr>
        <w:pStyle w:val="ListParagraph"/>
        <w:numPr>
          <w:ilvl w:val="0"/>
          <w:numId w:val="8"/>
        </w:numPr>
        <w:shd w:val="clear" w:color="auto" w:fill="FFFFFF"/>
        <w:spacing w:line="360" w:lineRule="auto"/>
        <w:jc w:val="both"/>
        <w:rPr>
          <w:rFonts w:ascii="Calibri" w:eastAsia="Times New Roman" w:hAnsi="Calibri" w:cs="Calibri"/>
          <w:color w:val="222222"/>
        </w:rPr>
      </w:pPr>
      <w:r>
        <w:rPr>
          <w:rFonts w:ascii="Times New Roman" w:eastAsia="Times New Roman" w:hAnsi="Times New Roman" w:cs="Times New Roman"/>
          <w:color w:val="222222"/>
          <w:sz w:val="26"/>
          <w:szCs w:val="26"/>
        </w:rPr>
        <w:t>It</w:t>
      </w:r>
      <w:r w:rsidR="00E87931">
        <w:rPr>
          <w:rFonts w:ascii="Times New Roman" w:eastAsia="Times New Roman" w:hAnsi="Times New Roman" w:cs="Times New Roman"/>
          <w:color w:val="222222"/>
          <w:sz w:val="26"/>
          <w:szCs w:val="26"/>
        </w:rPr>
        <w:t xml:space="preserve"> provides that there shall</w:t>
      </w:r>
      <w:r w:rsidR="00ED5BBE">
        <w:rPr>
          <w:rFonts w:ascii="Times New Roman" w:eastAsia="Times New Roman" w:hAnsi="Times New Roman" w:cs="Times New Roman"/>
          <w:color w:val="222222"/>
          <w:sz w:val="26"/>
          <w:szCs w:val="26"/>
        </w:rPr>
        <w:t xml:space="preserve"> be an Inquiry C</w:t>
      </w:r>
      <w:r>
        <w:rPr>
          <w:rFonts w:ascii="Times New Roman" w:eastAsia="Times New Roman" w:hAnsi="Times New Roman" w:cs="Times New Roman"/>
          <w:color w:val="222222"/>
          <w:sz w:val="26"/>
          <w:szCs w:val="26"/>
        </w:rPr>
        <w:t>ommittee constituted by organization and the</w:t>
      </w:r>
      <w:r w:rsidRPr="00A021DA">
        <w:rPr>
          <w:rFonts w:ascii="Times New Roman" w:eastAsia="Times New Roman" w:hAnsi="Times New Roman" w:cs="Times New Roman"/>
          <w:color w:val="222222"/>
          <w:sz w:val="26"/>
          <w:szCs w:val="26"/>
        </w:rPr>
        <w:t xml:space="preserve"> Committee shall consist of five members, out of whom at least two members shall be women.</w:t>
      </w:r>
    </w:p>
    <w:p w14:paraId="7AC0F174" w14:textId="4A43821D" w:rsidR="003306A3" w:rsidRPr="00A021DA" w:rsidRDefault="003306A3" w:rsidP="003306A3">
      <w:pPr>
        <w:pStyle w:val="ListParagraph"/>
        <w:numPr>
          <w:ilvl w:val="0"/>
          <w:numId w:val="8"/>
        </w:numPr>
        <w:shd w:val="clear" w:color="auto" w:fill="FFFFFF"/>
        <w:spacing w:line="360" w:lineRule="auto"/>
        <w:jc w:val="both"/>
        <w:rPr>
          <w:rFonts w:ascii="Calibri" w:eastAsia="Times New Roman" w:hAnsi="Calibri" w:cs="Calibri"/>
          <w:color w:val="222222"/>
        </w:rPr>
      </w:pPr>
      <w:r>
        <w:rPr>
          <w:rFonts w:ascii="Times New Roman" w:eastAsia="Times New Roman" w:hAnsi="Times New Roman" w:cs="Times New Roman"/>
          <w:color w:val="222222"/>
          <w:sz w:val="26"/>
          <w:szCs w:val="26"/>
        </w:rPr>
        <w:t>It states that the</w:t>
      </w:r>
      <w:r w:rsidR="00E87931">
        <w:rPr>
          <w:rFonts w:ascii="Times New Roman" w:eastAsia="Times New Roman" w:hAnsi="Times New Roman" w:cs="Times New Roman"/>
          <w:color w:val="222222"/>
          <w:sz w:val="26"/>
          <w:szCs w:val="26"/>
        </w:rPr>
        <w:t xml:space="preserve"> Inquiry Committee shall</w:t>
      </w:r>
      <w:r>
        <w:rPr>
          <w:rFonts w:ascii="Times New Roman" w:eastAsia="Times New Roman" w:hAnsi="Times New Roman" w:cs="Times New Roman"/>
          <w:color w:val="222222"/>
          <w:sz w:val="26"/>
          <w:szCs w:val="26"/>
        </w:rPr>
        <w:t xml:space="preserve"> </w:t>
      </w:r>
      <w:r w:rsidRPr="00A021DA">
        <w:rPr>
          <w:rFonts w:ascii="Times New Roman" w:eastAsia="Times New Roman" w:hAnsi="Times New Roman" w:cs="Times New Roman"/>
          <w:color w:val="222222"/>
          <w:sz w:val="26"/>
          <w:szCs w:val="26"/>
        </w:rPr>
        <w:t>submit its findings and recommendations to the Competent Authority within thirty days of the initiation of inquiry.</w:t>
      </w:r>
    </w:p>
    <w:p w14:paraId="56FBF2F0" w14:textId="127CEDDA" w:rsidR="003306A3" w:rsidRPr="00A021DA" w:rsidRDefault="003306A3" w:rsidP="003306A3">
      <w:pPr>
        <w:pStyle w:val="ListParagraph"/>
        <w:numPr>
          <w:ilvl w:val="0"/>
          <w:numId w:val="8"/>
        </w:numPr>
        <w:shd w:val="clear" w:color="auto" w:fill="FFFFFF"/>
        <w:spacing w:line="360" w:lineRule="auto"/>
        <w:jc w:val="both"/>
        <w:rPr>
          <w:rFonts w:ascii="Calibri" w:eastAsia="Times New Roman" w:hAnsi="Calibri" w:cs="Calibri"/>
          <w:color w:val="222222"/>
        </w:rPr>
      </w:pPr>
      <w:r w:rsidRPr="00A021DA">
        <w:rPr>
          <w:rFonts w:ascii="Times New Roman" w:eastAsia="Times New Roman" w:hAnsi="Times New Roman" w:cs="Times New Roman"/>
          <w:color w:val="222222"/>
          <w:sz w:val="26"/>
          <w:szCs w:val="26"/>
        </w:rPr>
        <w:t>I</w:t>
      </w:r>
      <w:r>
        <w:rPr>
          <w:rFonts w:ascii="Times New Roman" w:eastAsia="Times New Roman" w:hAnsi="Times New Roman" w:cs="Times New Roman"/>
          <w:color w:val="222222"/>
          <w:sz w:val="26"/>
          <w:szCs w:val="26"/>
        </w:rPr>
        <w:t xml:space="preserve">t further provides that if </w:t>
      </w:r>
      <w:r w:rsidRPr="00A021DA">
        <w:rPr>
          <w:rFonts w:ascii="Times New Roman" w:eastAsia="Times New Roman" w:hAnsi="Times New Roman" w:cs="Times New Roman"/>
          <w:color w:val="222222"/>
          <w:sz w:val="26"/>
          <w:szCs w:val="26"/>
        </w:rPr>
        <w:t>the Inquiry Committee finds the accused to be guilty</w:t>
      </w:r>
      <w:r w:rsidR="00ED5BBE">
        <w:rPr>
          <w:rFonts w:ascii="Times New Roman" w:eastAsia="Times New Roman" w:hAnsi="Times New Roman" w:cs="Times New Roman"/>
          <w:color w:val="222222"/>
          <w:sz w:val="26"/>
          <w:szCs w:val="26"/>
        </w:rPr>
        <w:t>,</w:t>
      </w:r>
      <w:r w:rsidRPr="00A021DA">
        <w:rPr>
          <w:rFonts w:ascii="Times New Roman" w:eastAsia="Times New Roman" w:hAnsi="Times New Roman" w:cs="Times New Roman"/>
          <w:color w:val="222222"/>
          <w:sz w:val="26"/>
          <w:szCs w:val="26"/>
        </w:rPr>
        <w:t xml:space="preserve"> it shall recommend to the Competent Authority for imposing one or more of the minor or major penalties.</w:t>
      </w:r>
    </w:p>
    <w:p w14:paraId="1AA3CE83" w14:textId="2F99DFA9" w:rsidR="003306A3" w:rsidRPr="00A021DA" w:rsidRDefault="003306A3" w:rsidP="003306A3">
      <w:pPr>
        <w:pStyle w:val="ListParagraph"/>
        <w:numPr>
          <w:ilvl w:val="0"/>
          <w:numId w:val="8"/>
        </w:numPr>
        <w:shd w:val="clear" w:color="auto" w:fill="FFFFFF"/>
        <w:spacing w:line="360" w:lineRule="auto"/>
        <w:jc w:val="both"/>
        <w:rPr>
          <w:rFonts w:ascii="Calibri" w:eastAsia="Times New Roman" w:hAnsi="Calibri" w:cs="Calibri"/>
          <w:color w:val="222222"/>
        </w:rPr>
      </w:pPr>
      <w:r w:rsidRPr="00A021DA">
        <w:rPr>
          <w:rFonts w:ascii="Times New Roman" w:eastAsia="Times New Roman" w:hAnsi="Times New Roman" w:cs="Times New Roman"/>
          <w:color w:val="222222"/>
          <w:sz w:val="26"/>
          <w:szCs w:val="26"/>
        </w:rPr>
        <w:t>The Com</w:t>
      </w:r>
      <w:r>
        <w:rPr>
          <w:rFonts w:ascii="Times New Roman" w:eastAsia="Times New Roman" w:hAnsi="Times New Roman" w:cs="Times New Roman"/>
          <w:color w:val="222222"/>
          <w:sz w:val="26"/>
          <w:szCs w:val="26"/>
        </w:rPr>
        <w:t>pete</w:t>
      </w:r>
      <w:r w:rsidRPr="00A021DA">
        <w:rPr>
          <w:rFonts w:ascii="Times New Roman" w:eastAsia="Times New Roman" w:hAnsi="Times New Roman" w:cs="Times New Roman"/>
          <w:color w:val="222222"/>
          <w:sz w:val="26"/>
          <w:szCs w:val="26"/>
        </w:rPr>
        <w:t xml:space="preserve">nt Authority </w:t>
      </w:r>
      <w:r w:rsidR="00ED5BBE">
        <w:rPr>
          <w:rFonts w:ascii="Times New Roman" w:eastAsia="Times New Roman" w:hAnsi="Times New Roman" w:cs="Times New Roman"/>
          <w:color w:val="222222"/>
          <w:sz w:val="26"/>
          <w:szCs w:val="26"/>
        </w:rPr>
        <w:t>under this A</w:t>
      </w:r>
      <w:r>
        <w:rPr>
          <w:rFonts w:ascii="Times New Roman" w:eastAsia="Times New Roman" w:hAnsi="Times New Roman" w:cs="Times New Roman"/>
          <w:color w:val="222222"/>
          <w:sz w:val="26"/>
          <w:szCs w:val="26"/>
        </w:rPr>
        <w:t xml:space="preserve">ct is empowered </w:t>
      </w:r>
      <w:r w:rsidR="00ED5BBE">
        <w:rPr>
          <w:rFonts w:ascii="Times New Roman" w:eastAsia="Times New Roman" w:hAnsi="Times New Roman" w:cs="Times New Roman"/>
          <w:color w:val="222222"/>
          <w:sz w:val="26"/>
          <w:szCs w:val="26"/>
        </w:rPr>
        <w:t xml:space="preserve">to </w:t>
      </w:r>
      <w:r w:rsidRPr="00A021DA">
        <w:rPr>
          <w:rFonts w:ascii="Times New Roman" w:eastAsia="Times New Roman" w:hAnsi="Times New Roman" w:cs="Times New Roman"/>
          <w:color w:val="222222"/>
          <w:sz w:val="26"/>
          <w:szCs w:val="26"/>
        </w:rPr>
        <w:t>impose the penalty recommended by the Inquiry Committee under sub-section within one week of the receipt of the recommendations of the Inquiry Committee.</w:t>
      </w:r>
    </w:p>
    <w:p w14:paraId="367199FF" w14:textId="7AA9555C" w:rsidR="00ED4857" w:rsidRPr="002E75AB" w:rsidRDefault="002E75AB" w:rsidP="003B6701">
      <w:pPr>
        <w:pStyle w:val="ListParagraph"/>
        <w:numPr>
          <w:ilvl w:val="0"/>
          <w:numId w:val="8"/>
        </w:num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The Inquiry Committee shall</w:t>
      </w:r>
      <w:r w:rsidR="00ED4857" w:rsidRPr="002E75AB">
        <w:rPr>
          <w:rFonts w:ascii="Times New Roman" w:eastAsia="Times New Roman" w:hAnsi="Times New Roman" w:cs="Times New Roman"/>
          <w:color w:val="222222"/>
          <w:sz w:val="26"/>
          <w:szCs w:val="26"/>
        </w:rPr>
        <w:t xml:space="preserve"> submit its findings and recommendations to the Competent Authority within thirty days of the initiation of inquiry. If the Inquiry Committee finds the accused to be guilty it shall recommend to the Competent Authority for imposing one or more of the following penalties;</w:t>
      </w:r>
    </w:p>
    <w:p w14:paraId="3F2DA5C7" w14:textId="77777777" w:rsidR="00ED4857" w:rsidRPr="002E75AB" w:rsidRDefault="00ED4857" w:rsidP="00ED4857">
      <w:pPr>
        <w:pStyle w:val="ListParagraph"/>
        <w:shd w:val="clear" w:color="auto" w:fill="FFFFFF"/>
        <w:spacing w:line="360" w:lineRule="auto"/>
        <w:jc w:val="both"/>
        <w:rPr>
          <w:rFonts w:ascii="Times New Roman" w:eastAsia="Times New Roman" w:hAnsi="Times New Roman" w:cs="Times New Roman"/>
          <w:color w:val="222222"/>
          <w:sz w:val="26"/>
          <w:szCs w:val="26"/>
        </w:rPr>
      </w:pPr>
      <w:r w:rsidRPr="002E75AB">
        <w:rPr>
          <w:rFonts w:ascii="Times New Roman" w:eastAsia="Times New Roman" w:hAnsi="Times New Roman" w:cs="Times New Roman"/>
          <w:color w:val="222222"/>
          <w:sz w:val="26"/>
          <w:szCs w:val="26"/>
        </w:rPr>
        <w:t>(a) Minor penalties:</w:t>
      </w:r>
    </w:p>
    <w:p w14:paraId="553D8A79" w14:textId="77777777" w:rsidR="00ED4857" w:rsidRPr="002E75AB" w:rsidRDefault="00ED4857" w:rsidP="002E75AB">
      <w:pPr>
        <w:pStyle w:val="ListParagraph"/>
        <w:shd w:val="clear" w:color="auto" w:fill="FFFFFF"/>
        <w:spacing w:line="360" w:lineRule="auto"/>
        <w:ind w:firstLine="720"/>
        <w:jc w:val="both"/>
        <w:rPr>
          <w:rFonts w:ascii="Times New Roman" w:eastAsia="Times New Roman" w:hAnsi="Times New Roman" w:cs="Times New Roman"/>
          <w:color w:val="222222"/>
          <w:sz w:val="26"/>
          <w:szCs w:val="26"/>
        </w:rPr>
      </w:pPr>
      <w:r w:rsidRPr="002E75AB">
        <w:rPr>
          <w:rFonts w:ascii="Times New Roman" w:eastAsia="Times New Roman" w:hAnsi="Times New Roman" w:cs="Times New Roman"/>
          <w:color w:val="222222"/>
          <w:sz w:val="26"/>
          <w:szCs w:val="26"/>
        </w:rPr>
        <w:t>(</w:t>
      </w:r>
      <w:proofErr w:type="spellStart"/>
      <w:r w:rsidRPr="002E75AB">
        <w:rPr>
          <w:rFonts w:ascii="Times New Roman" w:eastAsia="Times New Roman" w:hAnsi="Times New Roman" w:cs="Times New Roman"/>
          <w:color w:val="222222"/>
          <w:sz w:val="26"/>
          <w:szCs w:val="26"/>
        </w:rPr>
        <w:t>i</w:t>
      </w:r>
      <w:proofErr w:type="spellEnd"/>
      <w:r w:rsidRPr="002E75AB">
        <w:rPr>
          <w:rFonts w:ascii="Times New Roman" w:eastAsia="Times New Roman" w:hAnsi="Times New Roman" w:cs="Times New Roman"/>
          <w:color w:val="222222"/>
          <w:sz w:val="26"/>
          <w:szCs w:val="26"/>
        </w:rPr>
        <w:t>) Censure;</w:t>
      </w:r>
    </w:p>
    <w:p w14:paraId="34F6333A" w14:textId="77777777" w:rsidR="00ED4857" w:rsidRPr="002E75AB" w:rsidRDefault="00ED4857" w:rsidP="002E75AB">
      <w:pPr>
        <w:pStyle w:val="ListParagraph"/>
        <w:shd w:val="clear" w:color="auto" w:fill="FFFFFF"/>
        <w:spacing w:line="360" w:lineRule="auto"/>
        <w:ind w:firstLine="720"/>
        <w:jc w:val="both"/>
        <w:rPr>
          <w:rFonts w:ascii="Times New Roman" w:eastAsia="Times New Roman" w:hAnsi="Times New Roman" w:cs="Times New Roman"/>
          <w:color w:val="222222"/>
          <w:sz w:val="26"/>
          <w:szCs w:val="26"/>
        </w:rPr>
      </w:pPr>
      <w:r w:rsidRPr="002E75AB">
        <w:rPr>
          <w:rFonts w:ascii="Times New Roman" w:eastAsia="Times New Roman" w:hAnsi="Times New Roman" w:cs="Times New Roman"/>
          <w:color w:val="222222"/>
          <w:sz w:val="26"/>
          <w:szCs w:val="26"/>
        </w:rPr>
        <w:t xml:space="preserve">(ii) </w:t>
      </w:r>
      <w:proofErr w:type="gramStart"/>
      <w:r w:rsidRPr="002E75AB">
        <w:rPr>
          <w:rFonts w:ascii="Times New Roman" w:eastAsia="Times New Roman" w:hAnsi="Times New Roman" w:cs="Times New Roman"/>
          <w:color w:val="222222"/>
          <w:sz w:val="26"/>
          <w:szCs w:val="26"/>
        </w:rPr>
        <w:t>withholding</w:t>
      </w:r>
      <w:proofErr w:type="gramEnd"/>
      <w:r w:rsidRPr="002E75AB">
        <w:rPr>
          <w:rFonts w:ascii="Times New Roman" w:eastAsia="Times New Roman" w:hAnsi="Times New Roman" w:cs="Times New Roman"/>
          <w:color w:val="222222"/>
          <w:sz w:val="26"/>
          <w:szCs w:val="26"/>
        </w:rPr>
        <w:t>, for a specific period, promotion or</w:t>
      </w:r>
    </w:p>
    <w:p w14:paraId="641807CB" w14:textId="77777777" w:rsidR="00ED4857" w:rsidRPr="002E75AB" w:rsidRDefault="00ED4857" w:rsidP="002E75AB">
      <w:pPr>
        <w:pStyle w:val="ListParagraph"/>
        <w:shd w:val="clear" w:color="auto" w:fill="FFFFFF"/>
        <w:spacing w:line="360" w:lineRule="auto"/>
        <w:ind w:firstLine="720"/>
        <w:jc w:val="both"/>
        <w:rPr>
          <w:rFonts w:ascii="Times New Roman" w:eastAsia="Times New Roman" w:hAnsi="Times New Roman" w:cs="Times New Roman"/>
          <w:color w:val="222222"/>
          <w:sz w:val="26"/>
          <w:szCs w:val="26"/>
        </w:rPr>
      </w:pPr>
      <w:proofErr w:type="gramStart"/>
      <w:r w:rsidRPr="002E75AB">
        <w:rPr>
          <w:rFonts w:ascii="Times New Roman" w:eastAsia="Times New Roman" w:hAnsi="Times New Roman" w:cs="Times New Roman"/>
          <w:color w:val="222222"/>
          <w:sz w:val="26"/>
          <w:szCs w:val="26"/>
        </w:rPr>
        <w:t>increment</w:t>
      </w:r>
      <w:proofErr w:type="gramEnd"/>
      <w:r w:rsidRPr="002E75AB">
        <w:rPr>
          <w:rFonts w:ascii="Times New Roman" w:eastAsia="Times New Roman" w:hAnsi="Times New Roman" w:cs="Times New Roman"/>
          <w:color w:val="222222"/>
          <w:sz w:val="26"/>
          <w:szCs w:val="26"/>
        </w:rPr>
        <w:t>;</w:t>
      </w:r>
    </w:p>
    <w:p w14:paraId="0A7051C8" w14:textId="60F2EED9" w:rsidR="00ED4857" w:rsidRPr="002E75AB" w:rsidRDefault="00ED4857" w:rsidP="002E75AB">
      <w:pPr>
        <w:pStyle w:val="ListParagraph"/>
        <w:shd w:val="clear" w:color="auto" w:fill="FFFFFF"/>
        <w:spacing w:line="360" w:lineRule="auto"/>
        <w:ind w:left="1440"/>
        <w:jc w:val="both"/>
        <w:rPr>
          <w:rFonts w:ascii="Times New Roman" w:eastAsia="Times New Roman" w:hAnsi="Times New Roman" w:cs="Times New Roman"/>
          <w:color w:val="222222"/>
          <w:sz w:val="26"/>
          <w:szCs w:val="26"/>
        </w:rPr>
      </w:pPr>
      <w:r w:rsidRPr="002E75AB">
        <w:rPr>
          <w:rFonts w:ascii="Times New Roman" w:eastAsia="Times New Roman" w:hAnsi="Times New Roman" w:cs="Times New Roman"/>
          <w:color w:val="222222"/>
          <w:sz w:val="26"/>
          <w:szCs w:val="26"/>
        </w:rPr>
        <w:t xml:space="preserve">(iii) </w:t>
      </w:r>
      <w:proofErr w:type="gramStart"/>
      <w:r w:rsidRPr="002E75AB">
        <w:rPr>
          <w:rFonts w:ascii="Times New Roman" w:eastAsia="Times New Roman" w:hAnsi="Times New Roman" w:cs="Times New Roman"/>
          <w:color w:val="222222"/>
          <w:sz w:val="26"/>
          <w:szCs w:val="26"/>
        </w:rPr>
        <w:t>stoppage</w:t>
      </w:r>
      <w:proofErr w:type="gramEnd"/>
      <w:r w:rsidRPr="002E75AB">
        <w:rPr>
          <w:rFonts w:ascii="Times New Roman" w:eastAsia="Times New Roman" w:hAnsi="Times New Roman" w:cs="Times New Roman"/>
          <w:color w:val="222222"/>
          <w:sz w:val="26"/>
          <w:szCs w:val="26"/>
        </w:rPr>
        <w:t>, for a specific period, at an efficiency bar in the time-scale, otherwise than for unfitness to cross such bar;</w:t>
      </w:r>
    </w:p>
    <w:p w14:paraId="011C2D0B" w14:textId="6E5FFA47" w:rsidR="00ED4857" w:rsidRPr="002E75AB" w:rsidRDefault="00ED4857" w:rsidP="002E75AB">
      <w:pPr>
        <w:pStyle w:val="ListParagraph"/>
        <w:shd w:val="clear" w:color="auto" w:fill="FFFFFF"/>
        <w:spacing w:line="360" w:lineRule="auto"/>
        <w:ind w:left="1440"/>
        <w:jc w:val="both"/>
        <w:rPr>
          <w:rFonts w:ascii="Times New Roman" w:eastAsia="Times New Roman" w:hAnsi="Times New Roman" w:cs="Times New Roman"/>
          <w:color w:val="222222"/>
          <w:sz w:val="26"/>
          <w:szCs w:val="26"/>
        </w:rPr>
      </w:pPr>
      <w:r w:rsidRPr="002E75AB">
        <w:rPr>
          <w:rFonts w:ascii="Times New Roman" w:eastAsia="Times New Roman" w:hAnsi="Times New Roman" w:cs="Times New Roman"/>
          <w:color w:val="222222"/>
          <w:sz w:val="26"/>
          <w:szCs w:val="26"/>
        </w:rPr>
        <w:t xml:space="preserve">(iv) </w:t>
      </w:r>
      <w:proofErr w:type="gramStart"/>
      <w:r w:rsidRPr="002E75AB">
        <w:rPr>
          <w:rFonts w:ascii="Times New Roman" w:eastAsia="Times New Roman" w:hAnsi="Times New Roman" w:cs="Times New Roman"/>
          <w:color w:val="222222"/>
          <w:sz w:val="26"/>
          <w:szCs w:val="26"/>
        </w:rPr>
        <w:t>recovery</w:t>
      </w:r>
      <w:proofErr w:type="gramEnd"/>
      <w:r w:rsidRPr="002E75AB">
        <w:rPr>
          <w:rFonts w:ascii="Times New Roman" w:eastAsia="Times New Roman" w:hAnsi="Times New Roman" w:cs="Times New Roman"/>
          <w:color w:val="222222"/>
          <w:sz w:val="26"/>
          <w:szCs w:val="26"/>
        </w:rPr>
        <w:t xml:space="preserve"> of the compensation payable to the complainant from pay or any other source of the accused; and</w:t>
      </w:r>
    </w:p>
    <w:p w14:paraId="30F8AC1B" w14:textId="77777777" w:rsidR="00ED4857" w:rsidRPr="002E75AB" w:rsidRDefault="00ED4857" w:rsidP="00ED4857">
      <w:pPr>
        <w:pStyle w:val="ListParagraph"/>
        <w:shd w:val="clear" w:color="auto" w:fill="FFFFFF"/>
        <w:spacing w:line="360" w:lineRule="auto"/>
        <w:jc w:val="both"/>
        <w:rPr>
          <w:rFonts w:ascii="Times New Roman" w:eastAsia="Times New Roman" w:hAnsi="Times New Roman" w:cs="Times New Roman"/>
          <w:color w:val="222222"/>
          <w:sz w:val="26"/>
          <w:szCs w:val="26"/>
        </w:rPr>
      </w:pPr>
      <w:r w:rsidRPr="002E75AB">
        <w:rPr>
          <w:rFonts w:ascii="Times New Roman" w:eastAsia="Times New Roman" w:hAnsi="Times New Roman" w:cs="Times New Roman"/>
          <w:color w:val="222222"/>
          <w:sz w:val="26"/>
          <w:szCs w:val="26"/>
        </w:rPr>
        <w:t>(b) Major penalties:</w:t>
      </w:r>
    </w:p>
    <w:p w14:paraId="4CC1E5AC" w14:textId="58DD3B9A" w:rsidR="00ED4857" w:rsidRPr="002E75AB" w:rsidRDefault="00ED4857" w:rsidP="002E75AB">
      <w:pPr>
        <w:pStyle w:val="ListParagraph"/>
        <w:shd w:val="clear" w:color="auto" w:fill="FFFFFF"/>
        <w:spacing w:line="360" w:lineRule="auto"/>
        <w:ind w:left="1440"/>
        <w:jc w:val="both"/>
        <w:rPr>
          <w:rFonts w:ascii="Times New Roman" w:eastAsia="Times New Roman" w:hAnsi="Times New Roman" w:cs="Times New Roman"/>
          <w:color w:val="222222"/>
          <w:sz w:val="26"/>
          <w:szCs w:val="26"/>
        </w:rPr>
      </w:pPr>
      <w:r w:rsidRPr="002E75AB">
        <w:rPr>
          <w:rFonts w:ascii="Times New Roman" w:eastAsia="Times New Roman" w:hAnsi="Times New Roman" w:cs="Times New Roman"/>
          <w:color w:val="222222"/>
          <w:sz w:val="26"/>
          <w:szCs w:val="26"/>
        </w:rPr>
        <w:t>(</w:t>
      </w:r>
      <w:proofErr w:type="spellStart"/>
      <w:r w:rsidRPr="002E75AB">
        <w:rPr>
          <w:rFonts w:ascii="Times New Roman" w:eastAsia="Times New Roman" w:hAnsi="Times New Roman" w:cs="Times New Roman"/>
          <w:color w:val="222222"/>
          <w:sz w:val="26"/>
          <w:szCs w:val="26"/>
        </w:rPr>
        <w:t>i</w:t>
      </w:r>
      <w:proofErr w:type="spellEnd"/>
      <w:r w:rsidRPr="002E75AB">
        <w:rPr>
          <w:rFonts w:ascii="Times New Roman" w:eastAsia="Times New Roman" w:hAnsi="Times New Roman" w:cs="Times New Roman"/>
          <w:color w:val="222222"/>
          <w:sz w:val="26"/>
          <w:szCs w:val="26"/>
        </w:rPr>
        <w:t>) Reduction to a lower post or time-scale, or to a lower stage in a time-scale;</w:t>
      </w:r>
    </w:p>
    <w:p w14:paraId="4594DAD7" w14:textId="77777777" w:rsidR="00ED4857" w:rsidRPr="002E75AB" w:rsidRDefault="00ED4857" w:rsidP="002E75AB">
      <w:pPr>
        <w:pStyle w:val="ListParagraph"/>
        <w:shd w:val="clear" w:color="auto" w:fill="FFFFFF"/>
        <w:spacing w:line="360" w:lineRule="auto"/>
        <w:ind w:firstLine="720"/>
        <w:jc w:val="both"/>
        <w:rPr>
          <w:rFonts w:ascii="Times New Roman" w:eastAsia="Times New Roman" w:hAnsi="Times New Roman" w:cs="Times New Roman"/>
          <w:color w:val="222222"/>
          <w:sz w:val="26"/>
          <w:szCs w:val="26"/>
        </w:rPr>
      </w:pPr>
      <w:r w:rsidRPr="002E75AB">
        <w:rPr>
          <w:rFonts w:ascii="Times New Roman" w:eastAsia="Times New Roman" w:hAnsi="Times New Roman" w:cs="Times New Roman"/>
          <w:color w:val="222222"/>
          <w:sz w:val="26"/>
          <w:szCs w:val="26"/>
        </w:rPr>
        <w:lastRenderedPageBreak/>
        <w:t xml:space="preserve">(ii) </w:t>
      </w:r>
      <w:proofErr w:type="gramStart"/>
      <w:r w:rsidRPr="002E75AB">
        <w:rPr>
          <w:rFonts w:ascii="Times New Roman" w:eastAsia="Times New Roman" w:hAnsi="Times New Roman" w:cs="Times New Roman"/>
          <w:color w:val="222222"/>
          <w:sz w:val="26"/>
          <w:szCs w:val="26"/>
        </w:rPr>
        <w:t>removal</w:t>
      </w:r>
      <w:proofErr w:type="gramEnd"/>
      <w:r w:rsidRPr="002E75AB">
        <w:rPr>
          <w:rFonts w:ascii="Times New Roman" w:eastAsia="Times New Roman" w:hAnsi="Times New Roman" w:cs="Times New Roman"/>
          <w:color w:val="222222"/>
          <w:sz w:val="26"/>
          <w:szCs w:val="26"/>
        </w:rPr>
        <w:t xml:space="preserve"> from service;</w:t>
      </w:r>
    </w:p>
    <w:p w14:paraId="7A9C3E66" w14:textId="77777777" w:rsidR="00ED4857" w:rsidRPr="002E75AB" w:rsidRDefault="00ED4857" w:rsidP="002E75AB">
      <w:pPr>
        <w:pStyle w:val="ListParagraph"/>
        <w:shd w:val="clear" w:color="auto" w:fill="FFFFFF"/>
        <w:spacing w:line="360" w:lineRule="auto"/>
        <w:ind w:firstLine="720"/>
        <w:jc w:val="both"/>
        <w:rPr>
          <w:rFonts w:ascii="Times New Roman" w:eastAsia="Times New Roman" w:hAnsi="Times New Roman" w:cs="Times New Roman"/>
          <w:color w:val="222222"/>
          <w:sz w:val="26"/>
          <w:szCs w:val="26"/>
        </w:rPr>
      </w:pPr>
      <w:r w:rsidRPr="002E75AB">
        <w:rPr>
          <w:rFonts w:ascii="Times New Roman" w:eastAsia="Times New Roman" w:hAnsi="Times New Roman" w:cs="Times New Roman"/>
          <w:color w:val="222222"/>
          <w:sz w:val="26"/>
          <w:szCs w:val="26"/>
        </w:rPr>
        <w:t xml:space="preserve">(iii) </w:t>
      </w:r>
      <w:proofErr w:type="gramStart"/>
      <w:r w:rsidRPr="002E75AB">
        <w:rPr>
          <w:rFonts w:ascii="Times New Roman" w:eastAsia="Times New Roman" w:hAnsi="Times New Roman" w:cs="Times New Roman"/>
          <w:color w:val="222222"/>
          <w:sz w:val="26"/>
          <w:szCs w:val="26"/>
        </w:rPr>
        <w:t>dismissal</w:t>
      </w:r>
      <w:proofErr w:type="gramEnd"/>
      <w:r w:rsidRPr="002E75AB">
        <w:rPr>
          <w:rFonts w:ascii="Times New Roman" w:eastAsia="Times New Roman" w:hAnsi="Times New Roman" w:cs="Times New Roman"/>
          <w:color w:val="222222"/>
          <w:sz w:val="26"/>
          <w:szCs w:val="26"/>
        </w:rPr>
        <w:t xml:space="preserve"> from service;</w:t>
      </w:r>
    </w:p>
    <w:p w14:paraId="2D04BF73" w14:textId="5D911A1E" w:rsidR="00ED4857" w:rsidRPr="002E75AB" w:rsidRDefault="00ED4857" w:rsidP="002E75AB">
      <w:pPr>
        <w:pStyle w:val="ListParagraph"/>
        <w:shd w:val="clear" w:color="auto" w:fill="FFFFFF"/>
        <w:spacing w:line="360" w:lineRule="auto"/>
        <w:ind w:left="1440"/>
        <w:jc w:val="both"/>
        <w:rPr>
          <w:rFonts w:ascii="Times New Roman" w:eastAsia="Times New Roman" w:hAnsi="Times New Roman" w:cs="Times New Roman"/>
          <w:color w:val="222222"/>
          <w:sz w:val="26"/>
          <w:szCs w:val="26"/>
        </w:rPr>
      </w:pPr>
      <w:r w:rsidRPr="002E75AB">
        <w:rPr>
          <w:rFonts w:ascii="Times New Roman" w:eastAsia="Times New Roman" w:hAnsi="Times New Roman" w:cs="Times New Roman"/>
          <w:color w:val="222222"/>
          <w:sz w:val="26"/>
          <w:szCs w:val="26"/>
        </w:rPr>
        <w:t xml:space="preserve">(iv) </w:t>
      </w:r>
      <w:proofErr w:type="gramStart"/>
      <w:r w:rsidRPr="002E75AB">
        <w:rPr>
          <w:rFonts w:ascii="Times New Roman" w:eastAsia="Times New Roman" w:hAnsi="Times New Roman" w:cs="Times New Roman"/>
          <w:color w:val="222222"/>
          <w:sz w:val="26"/>
          <w:szCs w:val="26"/>
        </w:rPr>
        <w:t>fine</w:t>
      </w:r>
      <w:proofErr w:type="gramEnd"/>
      <w:r w:rsidRPr="002E75AB">
        <w:rPr>
          <w:rFonts w:ascii="Times New Roman" w:eastAsia="Times New Roman" w:hAnsi="Times New Roman" w:cs="Times New Roman"/>
          <w:color w:val="222222"/>
          <w:sz w:val="26"/>
          <w:szCs w:val="26"/>
        </w:rPr>
        <w:t xml:space="preserve"> of rupees fifty thousand, which</w:t>
      </w:r>
      <w:r w:rsidR="002E75AB" w:rsidRPr="002E75AB">
        <w:rPr>
          <w:rFonts w:ascii="Times New Roman" w:eastAsia="Times New Roman" w:hAnsi="Times New Roman" w:cs="Times New Roman"/>
          <w:color w:val="222222"/>
          <w:sz w:val="26"/>
          <w:szCs w:val="26"/>
        </w:rPr>
        <w:t xml:space="preserve"> </w:t>
      </w:r>
      <w:r w:rsidRPr="002E75AB">
        <w:rPr>
          <w:rFonts w:ascii="Times New Roman" w:eastAsia="Times New Roman" w:hAnsi="Times New Roman" w:cs="Times New Roman"/>
          <w:color w:val="222222"/>
          <w:sz w:val="26"/>
          <w:szCs w:val="26"/>
        </w:rPr>
        <w:t>may extend to rupees five hundred</w:t>
      </w:r>
      <w:r w:rsidR="002E75AB" w:rsidRPr="002E75AB">
        <w:rPr>
          <w:rFonts w:ascii="Times New Roman" w:eastAsia="Times New Roman" w:hAnsi="Times New Roman" w:cs="Times New Roman"/>
          <w:color w:val="222222"/>
          <w:sz w:val="26"/>
          <w:szCs w:val="26"/>
        </w:rPr>
        <w:t xml:space="preserve"> </w:t>
      </w:r>
      <w:r w:rsidRPr="002E75AB">
        <w:rPr>
          <w:rFonts w:ascii="Times New Roman" w:eastAsia="Times New Roman" w:hAnsi="Times New Roman" w:cs="Times New Roman"/>
          <w:color w:val="222222"/>
          <w:sz w:val="26"/>
          <w:szCs w:val="26"/>
        </w:rPr>
        <w:t>thousand;</w:t>
      </w:r>
      <w:r w:rsidR="002E75AB" w:rsidRPr="002E75AB">
        <w:rPr>
          <w:rFonts w:ascii="Times New Roman" w:eastAsia="Times New Roman" w:hAnsi="Times New Roman" w:cs="Times New Roman"/>
          <w:color w:val="222222"/>
          <w:sz w:val="26"/>
          <w:szCs w:val="26"/>
        </w:rPr>
        <w:t xml:space="preserve"> </w:t>
      </w:r>
      <w:r w:rsidRPr="002E75AB">
        <w:rPr>
          <w:rFonts w:ascii="Times New Roman" w:eastAsia="Times New Roman" w:hAnsi="Times New Roman" w:cs="Times New Roman"/>
          <w:color w:val="222222"/>
          <w:sz w:val="26"/>
          <w:szCs w:val="26"/>
        </w:rPr>
        <w:t>the amount of fine or a part thereof</w:t>
      </w:r>
      <w:r w:rsidR="002E75AB" w:rsidRPr="002E75AB">
        <w:rPr>
          <w:rFonts w:ascii="Times New Roman" w:eastAsia="Times New Roman" w:hAnsi="Times New Roman" w:cs="Times New Roman"/>
          <w:color w:val="222222"/>
          <w:sz w:val="26"/>
          <w:szCs w:val="26"/>
        </w:rPr>
        <w:t xml:space="preserve"> </w:t>
      </w:r>
      <w:r w:rsidRPr="002E75AB">
        <w:rPr>
          <w:rFonts w:ascii="Times New Roman" w:eastAsia="Times New Roman" w:hAnsi="Times New Roman" w:cs="Times New Roman"/>
          <w:color w:val="222222"/>
          <w:sz w:val="26"/>
          <w:szCs w:val="26"/>
        </w:rPr>
        <w:t>may be paid as compensation to the complainant</w:t>
      </w:r>
      <w:r w:rsidR="002E75AB" w:rsidRPr="002E75AB">
        <w:rPr>
          <w:rFonts w:ascii="Times New Roman" w:eastAsia="Times New Roman" w:hAnsi="Times New Roman" w:cs="Times New Roman"/>
          <w:color w:val="222222"/>
          <w:sz w:val="26"/>
          <w:szCs w:val="26"/>
        </w:rPr>
        <w:t xml:space="preserve"> or the victims.</w:t>
      </w:r>
    </w:p>
    <w:p w14:paraId="5DE8CE73" w14:textId="2A47EDBB" w:rsidR="00ED4857" w:rsidRPr="002E75AB" w:rsidRDefault="00ED4857" w:rsidP="002E75AB">
      <w:pPr>
        <w:pStyle w:val="ListParagraph"/>
        <w:shd w:val="clear" w:color="auto" w:fill="FFFFFF"/>
        <w:spacing w:line="360" w:lineRule="auto"/>
        <w:jc w:val="both"/>
        <w:rPr>
          <w:rFonts w:ascii="Times New Roman" w:eastAsia="Times New Roman" w:hAnsi="Times New Roman" w:cs="Times New Roman"/>
          <w:color w:val="222222"/>
          <w:sz w:val="26"/>
          <w:szCs w:val="26"/>
        </w:rPr>
      </w:pPr>
      <w:r w:rsidRPr="002E75AB">
        <w:rPr>
          <w:rFonts w:ascii="Times New Roman" w:eastAsia="Times New Roman" w:hAnsi="Times New Roman" w:cs="Times New Roman"/>
          <w:color w:val="222222"/>
          <w:sz w:val="26"/>
          <w:szCs w:val="26"/>
        </w:rPr>
        <w:t>(c) The Inquiry Committee may besides the</w:t>
      </w:r>
      <w:r w:rsidR="002E75AB" w:rsidRPr="002E75AB">
        <w:rPr>
          <w:rFonts w:ascii="Times New Roman" w:eastAsia="Times New Roman" w:hAnsi="Times New Roman" w:cs="Times New Roman"/>
          <w:color w:val="222222"/>
          <w:sz w:val="26"/>
          <w:szCs w:val="26"/>
        </w:rPr>
        <w:t xml:space="preserve">m </w:t>
      </w:r>
      <w:r w:rsidRPr="002E75AB">
        <w:rPr>
          <w:rFonts w:ascii="Times New Roman" w:eastAsia="Times New Roman" w:hAnsi="Times New Roman" w:cs="Times New Roman"/>
          <w:color w:val="222222"/>
          <w:sz w:val="26"/>
          <w:szCs w:val="26"/>
        </w:rPr>
        <w:t>aforesaid punishments, recommend for a</w:t>
      </w:r>
      <w:r w:rsidR="002E75AB" w:rsidRPr="002E75AB">
        <w:rPr>
          <w:rFonts w:ascii="Times New Roman" w:eastAsia="Times New Roman" w:hAnsi="Times New Roman" w:cs="Times New Roman"/>
          <w:color w:val="222222"/>
          <w:sz w:val="26"/>
          <w:szCs w:val="26"/>
        </w:rPr>
        <w:t xml:space="preserve"> </w:t>
      </w:r>
      <w:r w:rsidRPr="002E75AB">
        <w:rPr>
          <w:rFonts w:ascii="Times New Roman" w:eastAsia="Times New Roman" w:hAnsi="Times New Roman" w:cs="Times New Roman"/>
          <w:color w:val="222222"/>
          <w:sz w:val="26"/>
          <w:szCs w:val="26"/>
        </w:rPr>
        <w:t>criminal proceeding against the accused.</w:t>
      </w:r>
    </w:p>
    <w:p w14:paraId="474501CC" w14:textId="77777777" w:rsidR="00ED4857" w:rsidRPr="00ED4857" w:rsidRDefault="00ED4857" w:rsidP="002E75AB">
      <w:pPr>
        <w:pStyle w:val="ListParagraph"/>
        <w:shd w:val="clear" w:color="auto" w:fill="FFFFFF"/>
        <w:spacing w:line="360" w:lineRule="auto"/>
        <w:jc w:val="both"/>
        <w:rPr>
          <w:rFonts w:ascii="Calibri" w:eastAsia="Times New Roman" w:hAnsi="Calibri" w:cs="Calibri"/>
          <w:color w:val="222222"/>
        </w:rPr>
      </w:pPr>
    </w:p>
    <w:p w14:paraId="19362B98" w14:textId="77777777" w:rsidR="003306A3" w:rsidRPr="00A021DA" w:rsidRDefault="003306A3" w:rsidP="003306A3">
      <w:pPr>
        <w:pStyle w:val="ListParagraph"/>
        <w:numPr>
          <w:ilvl w:val="0"/>
          <w:numId w:val="8"/>
        </w:numPr>
        <w:shd w:val="clear" w:color="auto" w:fill="FFFFFF"/>
        <w:spacing w:line="360" w:lineRule="auto"/>
        <w:jc w:val="both"/>
        <w:rPr>
          <w:rFonts w:ascii="Calibri" w:eastAsia="Times New Roman" w:hAnsi="Calibri" w:cs="Calibri"/>
          <w:color w:val="222222"/>
        </w:rPr>
      </w:pPr>
      <w:r>
        <w:rPr>
          <w:rFonts w:ascii="Times New Roman" w:eastAsia="Times New Roman" w:hAnsi="Times New Roman" w:cs="Times New Roman"/>
          <w:color w:val="222222"/>
          <w:sz w:val="26"/>
          <w:szCs w:val="26"/>
        </w:rPr>
        <w:t>It provides that u</w:t>
      </w:r>
      <w:r w:rsidRPr="00A021DA">
        <w:rPr>
          <w:rFonts w:ascii="Times New Roman" w:eastAsia="Times New Roman" w:hAnsi="Times New Roman" w:cs="Times New Roman"/>
          <w:color w:val="222222"/>
          <w:sz w:val="26"/>
          <w:szCs w:val="26"/>
        </w:rPr>
        <w:t>ntil such a time that the Ombudsman is appointed the District Court shall have the jurisdiction to hear appeals against the decisions of Competent Authority.</w:t>
      </w:r>
    </w:p>
    <w:p w14:paraId="4E331BF1" w14:textId="77777777" w:rsidR="003306A3" w:rsidRPr="00A021DA" w:rsidRDefault="003306A3" w:rsidP="003306A3">
      <w:pPr>
        <w:pStyle w:val="ListParagraph"/>
        <w:numPr>
          <w:ilvl w:val="0"/>
          <w:numId w:val="8"/>
        </w:numPr>
        <w:shd w:val="clear" w:color="auto" w:fill="FFFFFF"/>
        <w:spacing w:line="360" w:lineRule="auto"/>
        <w:jc w:val="both"/>
        <w:rPr>
          <w:rFonts w:ascii="Calibri" w:eastAsia="Times New Roman" w:hAnsi="Calibri" w:cs="Calibri"/>
          <w:color w:val="222222"/>
        </w:rPr>
      </w:pPr>
      <w:r w:rsidRPr="00A021DA">
        <w:rPr>
          <w:rFonts w:ascii="Times New Roman" w:eastAsia="Times New Roman" w:hAnsi="Times New Roman" w:cs="Times New Roman"/>
          <w:color w:val="222222"/>
          <w:sz w:val="26"/>
          <w:szCs w:val="26"/>
        </w:rPr>
        <w:t>The Ombudsperson for the purpose of this Act, have the same powers as are vested in a Civil Court under the Code of Civil Procedures, 1908.</w:t>
      </w:r>
    </w:p>
    <w:p w14:paraId="19C3CF75" w14:textId="755F5253" w:rsidR="003306A3" w:rsidRPr="00DE6706" w:rsidRDefault="003306A3" w:rsidP="003306A3">
      <w:pPr>
        <w:pStyle w:val="ListParagraph"/>
        <w:numPr>
          <w:ilvl w:val="0"/>
          <w:numId w:val="8"/>
        </w:numPr>
        <w:shd w:val="clear" w:color="auto" w:fill="FFFFFF"/>
        <w:spacing w:line="360" w:lineRule="auto"/>
        <w:jc w:val="both"/>
        <w:rPr>
          <w:rFonts w:ascii="Calibri" w:eastAsia="Times New Roman" w:hAnsi="Calibri" w:cs="Calibri"/>
          <w:color w:val="222222"/>
        </w:rPr>
      </w:pPr>
      <w:r w:rsidRPr="00A021DA">
        <w:rPr>
          <w:rFonts w:ascii="Times New Roman" w:eastAsia="Times New Roman" w:hAnsi="Times New Roman" w:cs="Times New Roman"/>
          <w:color w:val="222222"/>
          <w:sz w:val="26"/>
          <w:szCs w:val="26"/>
        </w:rPr>
        <w:t>The</w:t>
      </w:r>
      <w:r w:rsidR="002E75AB">
        <w:rPr>
          <w:rFonts w:ascii="Times New Roman" w:eastAsia="Times New Roman" w:hAnsi="Times New Roman" w:cs="Times New Roman"/>
          <w:color w:val="222222"/>
          <w:sz w:val="26"/>
          <w:szCs w:val="26"/>
        </w:rPr>
        <w:t xml:space="preserve"> </w:t>
      </w:r>
      <w:r w:rsidRPr="00A021DA">
        <w:rPr>
          <w:rFonts w:ascii="Times New Roman" w:eastAsia="Times New Roman" w:hAnsi="Times New Roman" w:cs="Times New Roman"/>
          <w:color w:val="222222"/>
          <w:sz w:val="26"/>
          <w:szCs w:val="26"/>
        </w:rPr>
        <w:t>Government</w:t>
      </w:r>
      <w:r w:rsidR="002E75AB">
        <w:rPr>
          <w:rFonts w:ascii="Times New Roman" w:eastAsia="Times New Roman" w:hAnsi="Times New Roman" w:cs="Times New Roman"/>
          <w:color w:val="222222"/>
          <w:sz w:val="26"/>
          <w:szCs w:val="26"/>
        </w:rPr>
        <w:t xml:space="preserve"> of Balochistan</w:t>
      </w:r>
      <w:r w:rsidRPr="00A021DA">
        <w:rPr>
          <w:rFonts w:ascii="Times New Roman" w:eastAsia="Times New Roman" w:hAnsi="Times New Roman" w:cs="Times New Roman"/>
          <w:color w:val="222222"/>
          <w:sz w:val="26"/>
          <w:szCs w:val="26"/>
        </w:rPr>
        <w:t xml:space="preserve"> may make rules to carry out the purposes of this Act.</w:t>
      </w:r>
    </w:p>
    <w:p w14:paraId="6966D429" w14:textId="77777777" w:rsidR="003306A3" w:rsidRPr="003306A3" w:rsidRDefault="003306A3" w:rsidP="003306A3"/>
    <w:p w14:paraId="323508E1" w14:textId="5DEF985B" w:rsidR="000C5180" w:rsidRPr="00EF399D" w:rsidRDefault="009A493C" w:rsidP="00F85A88">
      <w:pPr>
        <w:pStyle w:val="Heading2"/>
        <w:rPr>
          <w:b/>
        </w:rPr>
      </w:pPr>
      <w:bookmarkStart w:id="8" w:name="_Toc91052324"/>
      <w:r w:rsidRPr="00EF399D">
        <w:rPr>
          <w:b/>
        </w:rPr>
        <w:t>THE PREVENTION OF ELECTRONIC CRIMES ACT, 2016</w:t>
      </w:r>
      <w:bookmarkEnd w:id="8"/>
    </w:p>
    <w:p w14:paraId="720F6693" w14:textId="148D2803" w:rsidR="004908AF" w:rsidRPr="004908AF" w:rsidRDefault="004908AF" w:rsidP="004908AF">
      <w:pPr>
        <w:numPr>
          <w:ilvl w:val="0"/>
          <w:numId w:val="23"/>
        </w:numPr>
        <w:jc w:val="both"/>
        <w:rPr>
          <w:rFonts w:ascii="Times New Roman" w:hAnsi="Times New Roman" w:cs="Times New Roman"/>
          <w:sz w:val="26"/>
          <w:szCs w:val="26"/>
        </w:rPr>
      </w:pPr>
      <w:r w:rsidRPr="004908AF">
        <w:rPr>
          <w:rFonts w:ascii="Times New Roman" w:hAnsi="Times New Roman" w:cs="Times New Roman"/>
          <w:sz w:val="26"/>
          <w:szCs w:val="26"/>
        </w:rPr>
        <w:t>The Act extends to the whole of Pakistan.</w:t>
      </w:r>
    </w:p>
    <w:p w14:paraId="53DF0CE9" w14:textId="77777777" w:rsidR="004908AF" w:rsidRPr="004908AF" w:rsidRDefault="004908AF" w:rsidP="004908AF">
      <w:pPr>
        <w:numPr>
          <w:ilvl w:val="0"/>
          <w:numId w:val="23"/>
        </w:numPr>
        <w:jc w:val="both"/>
        <w:rPr>
          <w:rFonts w:ascii="Times New Roman" w:hAnsi="Times New Roman" w:cs="Times New Roman"/>
          <w:sz w:val="26"/>
          <w:szCs w:val="26"/>
        </w:rPr>
      </w:pPr>
      <w:r w:rsidRPr="004908AF">
        <w:rPr>
          <w:rFonts w:ascii="Times New Roman" w:hAnsi="Times New Roman" w:cs="Times New Roman"/>
          <w:sz w:val="26"/>
          <w:szCs w:val="26"/>
        </w:rPr>
        <w:t>It provides to prevent unauthorized acts with respect to information systems and provides for related offences as well as mechanism for their investigation, prosecution, trial, and international cooperation.</w:t>
      </w:r>
    </w:p>
    <w:p w14:paraId="2EFF3C0F" w14:textId="77777777" w:rsidR="004908AF" w:rsidRPr="004908AF" w:rsidRDefault="004908AF" w:rsidP="004908AF">
      <w:pPr>
        <w:numPr>
          <w:ilvl w:val="0"/>
          <w:numId w:val="23"/>
        </w:numPr>
        <w:jc w:val="both"/>
        <w:rPr>
          <w:rFonts w:ascii="Times New Roman" w:hAnsi="Times New Roman" w:cs="Times New Roman"/>
          <w:sz w:val="26"/>
          <w:szCs w:val="26"/>
        </w:rPr>
      </w:pPr>
      <w:r w:rsidRPr="004908AF">
        <w:rPr>
          <w:rFonts w:ascii="Times New Roman" w:hAnsi="Times New Roman" w:cs="Times New Roman"/>
          <w:sz w:val="26"/>
          <w:szCs w:val="26"/>
        </w:rPr>
        <w:t xml:space="preserve">The Federal Investigation Agency shall have the powers to investigate an offence under this Act.  </w:t>
      </w:r>
    </w:p>
    <w:p w14:paraId="10AFD721" w14:textId="2ECE22C8" w:rsidR="004908AF" w:rsidRPr="004908AF" w:rsidRDefault="004908AF" w:rsidP="004908AF">
      <w:pPr>
        <w:numPr>
          <w:ilvl w:val="0"/>
          <w:numId w:val="23"/>
        </w:numPr>
        <w:jc w:val="both"/>
        <w:rPr>
          <w:rFonts w:ascii="Times New Roman" w:hAnsi="Times New Roman" w:cs="Times New Roman"/>
          <w:sz w:val="26"/>
          <w:szCs w:val="26"/>
        </w:rPr>
      </w:pPr>
      <w:r w:rsidRPr="004908AF">
        <w:rPr>
          <w:rFonts w:ascii="Times New Roman" w:hAnsi="Times New Roman" w:cs="Times New Roman"/>
          <w:sz w:val="26"/>
          <w:szCs w:val="26"/>
        </w:rPr>
        <w:t>This Act provides that whoever sends harmful, fraudulent, misleading, illegal, or unsolicited information to another person without their consent, or who causes any information system to show such information, commits spamming. It also provides punishment for offence of spamming is punishable by a fine not exceeding fifty thousand rupees, and each subsequent offence by a fine not less than fifty thousand rupees and up to one million rupees.</w:t>
      </w:r>
    </w:p>
    <w:p w14:paraId="44DCD1FF" w14:textId="1EC4B8BB" w:rsidR="004908AF" w:rsidRPr="004908AF" w:rsidRDefault="004908AF" w:rsidP="004908AF">
      <w:pPr>
        <w:numPr>
          <w:ilvl w:val="0"/>
          <w:numId w:val="23"/>
        </w:numPr>
        <w:jc w:val="both"/>
        <w:rPr>
          <w:rFonts w:ascii="Times New Roman" w:hAnsi="Times New Roman" w:cs="Times New Roman"/>
          <w:sz w:val="26"/>
          <w:szCs w:val="26"/>
        </w:rPr>
      </w:pPr>
      <w:r w:rsidRPr="004908AF">
        <w:rPr>
          <w:rFonts w:ascii="Times New Roman" w:hAnsi="Times New Roman" w:cs="Times New Roman"/>
          <w:sz w:val="26"/>
          <w:szCs w:val="26"/>
        </w:rPr>
        <w:t xml:space="preserve">It also provides about the offences against dignity of a natural person as in intentionally and publicly exhibits or displays or transmits any information through any information system, which is to be false, and intimidates or harms </w:t>
      </w:r>
      <w:r w:rsidRPr="004908AF">
        <w:rPr>
          <w:rFonts w:ascii="Times New Roman" w:hAnsi="Times New Roman" w:cs="Times New Roman"/>
          <w:sz w:val="26"/>
          <w:szCs w:val="26"/>
        </w:rPr>
        <w:lastRenderedPageBreak/>
        <w:t>the reputation or privacy of a natural person. It shall be punished with imprisonment for a term which may extend to three years or with fine which may extend to one million rupees or with both.</w:t>
      </w:r>
    </w:p>
    <w:p w14:paraId="667108A3" w14:textId="309EBB56" w:rsidR="004908AF" w:rsidRPr="004908AF" w:rsidRDefault="004908AF" w:rsidP="004908AF">
      <w:pPr>
        <w:numPr>
          <w:ilvl w:val="0"/>
          <w:numId w:val="23"/>
        </w:numPr>
        <w:jc w:val="both"/>
        <w:rPr>
          <w:rFonts w:ascii="Times New Roman" w:hAnsi="Times New Roman" w:cs="Times New Roman"/>
          <w:sz w:val="26"/>
          <w:szCs w:val="26"/>
        </w:rPr>
      </w:pPr>
      <w:r w:rsidRPr="004908AF">
        <w:rPr>
          <w:rFonts w:ascii="Times New Roman" w:hAnsi="Times New Roman" w:cs="Times New Roman"/>
          <w:sz w:val="26"/>
          <w:szCs w:val="26"/>
        </w:rPr>
        <w:t>The Act criminalizes the offences against modesty of a natural person and minor as in intentionally and publicly exhibits or displays or transmits any information which superimposes a photograph of the face of a natural person over any sexually explicit image or video which includes a photograph or a video of a natural person in sexually explicit conduct, intimidates a natural person with any sexual act, or any sexually explicit image or video of a natural person, cultivates, entices or induces a natural person to engage in a sexually explicit act, through an information system to harm a natural person or his reputation, or to take revenge, or to create hatred or to blackmail. It shall be punished with imprisonment for a term which may extend to five years or with fine which may extend to five million rupees or with both. Whoever commits an offence under this the said section with respect to a minor shall be punished with imprisonment for a term which may extend to seven years and with fine which may extend to five million rupees.</w:t>
      </w:r>
    </w:p>
    <w:p w14:paraId="19654FBA" w14:textId="68021328" w:rsidR="004908AF" w:rsidRPr="004908AF" w:rsidRDefault="004908AF" w:rsidP="004908AF">
      <w:pPr>
        <w:numPr>
          <w:ilvl w:val="0"/>
          <w:numId w:val="23"/>
        </w:numPr>
        <w:jc w:val="both"/>
        <w:rPr>
          <w:rFonts w:ascii="Times New Roman" w:hAnsi="Times New Roman" w:cs="Times New Roman"/>
          <w:sz w:val="26"/>
          <w:szCs w:val="26"/>
        </w:rPr>
      </w:pPr>
      <w:r w:rsidRPr="004908AF">
        <w:rPr>
          <w:rFonts w:ascii="Times New Roman" w:hAnsi="Times New Roman" w:cs="Times New Roman"/>
          <w:sz w:val="26"/>
          <w:szCs w:val="26"/>
        </w:rPr>
        <w:t xml:space="preserve">The Act also civilizes the act of child pornography and provides for its punishment which is imprisonment for a term which may extend to seven years, or with fine which may extend to five million rupees or with both. </w:t>
      </w:r>
    </w:p>
    <w:p w14:paraId="5EB0455F" w14:textId="77777777" w:rsidR="004908AF" w:rsidRPr="004908AF" w:rsidRDefault="004908AF" w:rsidP="004908AF">
      <w:pPr>
        <w:numPr>
          <w:ilvl w:val="0"/>
          <w:numId w:val="23"/>
        </w:numPr>
        <w:jc w:val="both"/>
        <w:rPr>
          <w:rFonts w:ascii="Times New Roman" w:hAnsi="Times New Roman" w:cs="Times New Roman"/>
          <w:sz w:val="26"/>
          <w:szCs w:val="26"/>
        </w:rPr>
      </w:pPr>
      <w:r w:rsidRPr="004908AF">
        <w:rPr>
          <w:rFonts w:ascii="Times New Roman" w:hAnsi="Times New Roman" w:cs="Times New Roman"/>
          <w:sz w:val="26"/>
          <w:szCs w:val="26"/>
        </w:rPr>
        <w:t>It also provides about offence of cyber stalking which says that a person commits the offence of cyber stalking who, with the intent to coerce or intimidate or harass any person, uses information system, information system network, the Internet, website, electronic mail or any other similar means of communication to follow a person or contacts or attempts to contact such person to foster personal interaction repeatedly despite a clear indication of disinterest by such person, monitor the use by a person of the internet, electronic mail, text message or any other form of electronic communication, watch or spy upon a person in a manner that results in fear of violence or serious alarm or distress, in the mind of such person, take a photograph or make a video of any person and displays or distributes it without his consent in a manner that harms a person. It also provides punishment for offence of cyber stalking which is imprisonment for a term which may extend to three years or with fine which may extend to one million rupees or with both. Which in case of a minor may extend to five years or with fine which may extend to ten million rupees or with both.</w:t>
      </w:r>
    </w:p>
    <w:p w14:paraId="2B622D32" w14:textId="285D8052" w:rsidR="004908AF" w:rsidRPr="004908AF" w:rsidRDefault="004908AF" w:rsidP="004908AF">
      <w:pPr>
        <w:numPr>
          <w:ilvl w:val="0"/>
          <w:numId w:val="23"/>
        </w:numPr>
        <w:jc w:val="both"/>
        <w:rPr>
          <w:rFonts w:ascii="Times New Roman" w:hAnsi="Times New Roman" w:cs="Times New Roman"/>
          <w:sz w:val="26"/>
          <w:szCs w:val="26"/>
        </w:rPr>
      </w:pPr>
      <w:r w:rsidRPr="004908AF">
        <w:rPr>
          <w:rFonts w:ascii="Times New Roman" w:hAnsi="Times New Roman" w:cs="Times New Roman"/>
          <w:sz w:val="26"/>
          <w:szCs w:val="26"/>
        </w:rPr>
        <w:t>The Federal Government under this act is empowered to make rules for the purpose of this Act.</w:t>
      </w:r>
    </w:p>
    <w:p w14:paraId="7C17B4E4" w14:textId="77777777" w:rsidR="00DE6706" w:rsidRPr="00DE6706" w:rsidRDefault="00DE6706" w:rsidP="00DE6706">
      <w:pPr>
        <w:shd w:val="clear" w:color="auto" w:fill="FFFFFF"/>
        <w:spacing w:line="360" w:lineRule="auto"/>
        <w:jc w:val="both"/>
        <w:rPr>
          <w:rFonts w:ascii="Calibri" w:eastAsia="Times New Roman" w:hAnsi="Calibri" w:cs="Calibri"/>
          <w:color w:val="222222"/>
        </w:rPr>
      </w:pPr>
    </w:p>
    <w:p w14:paraId="666AD72C" w14:textId="49B321BC" w:rsidR="00A74A7D" w:rsidRPr="00AC636F" w:rsidRDefault="00A74A7D" w:rsidP="00F85A88">
      <w:pPr>
        <w:pStyle w:val="Heading1"/>
        <w:rPr>
          <w:rFonts w:eastAsia="Times New Roman"/>
        </w:rPr>
      </w:pPr>
      <w:bookmarkStart w:id="9" w:name="_Toc91052325"/>
      <w:r w:rsidRPr="00AC636F">
        <w:rPr>
          <w:rFonts w:eastAsia="Times New Roman"/>
        </w:rPr>
        <w:t>SEXUAL AND REPRODUCTIVE HEALTH:</w:t>
      </w:r>
      <w:bookmarkEnd w:id="9"/>
      <w:r w:rsidRPr="00AC636F">
        <w:rPr>
          <w:rFonts w:eastAsia="Times New Roman"/>
        </w:rPr>
        <w:t xml:space="preserve"> </w:t>
      </w:r>
    </w:p>
    <w:p w14:paraId="2BCDA720" w14:textId="77777777" w:rsidR="00A74A7D" w:rsidRPr="00EF399D" w:rsidRDefault="00A74A7D" w:rsidP="00F85A88">
      <w:pPr>
        <w:pStyle w:val="Heading2"/>
        <w:rPr>
          <w:rFonts w:eastAsia="Times New Roman"/>
          <w:b/>
        </w:rPr>
      </w:pPr>
      <w:bookmarkStart w:id="10" w:name="_Toc91052326"/>
      <w:r w:rsidRPr="00EF399D">
        <w:rPr>
          <w:rFonts w:eastAsia="Times New Roman"/>
          <w:b/>
        </w:rPr>
        <w:t>THE SINDH REPRODUCTIVE HEALTHCARE RIGHTS ACT, 2019.</w:t>
      </w:r>
      <w:bookmarkEnd w:id="10"/>
    </w:p>
    <w:p w14:paraId="7D11D943" w14:textId="77777777" w:rsidR="00BB7EAD" w:rsidRPr="00BB7EAD" w:rsidRDefault="00BB7EAD" w:rsidP="00BB7EAD">
      <w:pPr>
        <w:shd w:val="clear" w:color="auto" w:fill="FFFFFF"/>
        <w:spacing w:line="360" w:lineRule="auto"/>
        <w:ind w:left="720"/>
        <w:jc w:val="both"/>
        <w:rPr>
          <w:rFonts w:ascii="Times New Roman" w:eastAsia="Times New Roman" w:hAnsi="Times New Roman" w:cs="Times New Roman"/>
          <w:b/>
          <w:bCs/>
          <w:color w:val="222222"/>
          <w:sz w:val="26"/>
          <w:szCs w:val="26"/>
        </w:rPr>
      </w:pPr>
    </w:p>
    <w:p w14:paraId="0B913EEF" w14:textId="77777777" w:rsidR="00A74A7D" w:rsidRPr="00A74A7D" w:rsidRDefault="00A74A7D" w:rsidP="00ED6CD9">
      <w:pPr>
        <w:numPr>
          <w:ilvl w:val="0"/>
          <w:numId w:val="9"/>
        </w:numPr>
        <w:shd w:val="clear" w:color="auto" w:fill="FFFFFF"/>
        <w:spacing w:line="360" w:lineRule="auto"/>
        <w:jc w:val="both"/>
        <w:rPr>
          <w:rFonts w:ascii="Times New Roman" w:eastAsia="Times New Roman" w:hAnsi="Times New Roman" w:cs="Times New Roman"/>
          <w:b/>
          <w:bCs/>
          <w:color w:val="222222"/>
          <w:sz w:val="26"/>
          <w:szCs w:val="26"/>
        </w:rPr>
      </w:pPr>
      <w:r w:rsidRPr="00A74A7D">
        <w:rPr>
          <w:rFonts w:ascii="Times New Roman" w:eastAsia="Times New Roman" w:hAnsi="Times New Roman" w:cs="Times New Roman"/>
          <w:color w:val="222222"/>
          <w:sz w:val="26"/>
          <w:szCs w:val="26"/>
        </w:rPr>
        <w:t>It shall extend to the whole of the Province of Sindh.</w:t>
      </w:r>
    </w:p>
    <w:p w14:paraId="5E28152A" w14:textId="2B2036C9" w:rsidR="00A74A7D" w:rsidRPr="00A74A7D" w:rsidRDefault="00BB7EAD" w:rsidP="00ED6CD9">
      <w:pPr>
        <w:numPr>
          <w:ilvl w:val="0"/>
          <w:numId w:val="9"/>
        </w:numPr>
        <w:shd w:val="clear" w:color="auto" w:fill="FFFFFF"/>
        <w:spacing w:line="360" w:lineRule="auto"/>
        <w:jc w:val="both"/>
        <w:rPr>
          <w:rFonts w:ascii="Times New Roman" w:eastAsia="Times New Roman" w:hAnsi="Times New Roman" w:cs="Times New Roman"/>
          <w:b/>
          <w:bCs/>
          <w:color w:val="222222"/>
          <w:sz w:val="26"/>
          <w:szCs w:val="26"/>
        </w:rPr>
      </w:pPr>
      <w:r>
        <w:rPr>
          <w:rFonts w:ascii="Times New Roman" w:eastAsia="Times New Roman" w:hAnsi="Times New Roman" w:cs="Times New Roman"/>
          <w:color w:val="222222"/>
          <w:sz w:val="26"/>
          <w:szCs w:val="26"/>
        </w:rPr>
        <w:t>This Act aims</w:t>
      </w:r>
      <w:r w:rsidR="00C36D5B">
        <w:rPr>
          <w:rFonts w:ascii="Times New Roman" w:eastAsia="Times New Roman" w:hAnsi="Times New Roman" w:cs="Times New Roman"/>
          <w:color w:val="222222"/>
          <w:sz w:val="26"/>
          <w:szCs w:val="26"/>
        </w:rPr>
        <w:t xml:space="preserve"> to</w:t>
      </w:r>
      <w:r>
        <w:rPr>
          <w:rFonts w:ascii="Times New Roman" w:eastAsia="Times New Roman" w:hAnsi="Times New Roman" w:cs="Times New Roman"/>
          <w:color w:val="222222"/>
          <w:sz w:val="26"/>
          <w:szCs w:val="26"/>
        </w:rPr>
        <w:t xml:space="preserve"> facilitate</w:t>
      </w:r>
      <w:r w:rsidR="00A74A7D" w:rsidRPr="00A74A7D">
        <w:rPr>
          <w:rFonts w:ascii="Times New Roman" w:eastAsia="Times New Roman" w:hAnsi="Times New Roman" w:cs="Times New Roman"/>
          <w:color w:val="222222"/>
          <w:sz w:val="26"/>
          <w:szCs w:val="26"/>
        </w:rPr>
        <w:t xml:space="preserve"> reproductive healthcare and promote reproductive health</w:t>
      </w:r>
      <w:r>
        <w:rPr>
          <w:rFonts w:ascii="Times New Roman" w:eastAsia="Times New Roman" w:hAnsi="Times New Roman" w:cs="Times New Roman"/>
          <w:color w:val="222222"/>
          <w:sz w:val="26"/>
          <w:szCs w:val="26"/>
        </w:rPr>
        <w:t xml:space="preserve"> rights in the province</w:t>
      </w:r>
      <w:r w:rsidR="00A74A7D" w:rsidRPr="00A74A7D">
        <w:rPr>
          <w:rFonts w:ascii="Times New Roman" w:eastAsia="Times New Roman" w:hAnsi="Times New Roman" w:cs="Times New Roman"/>
          <w:color w:val="222222"/>
          <w:sz w:val="26"/>
          <w:szCs w:val="26"/>
        </w:rPr>
        <w:t>.</w:t>
      </w:r>
    </w:p>
    <w:p w14:paraId="371A3BCD" w14:textId="79103017" w:rsidR="00501491" w:rsidRPr="00501491" w:rsidRDefault="00501491" w:rsidP="00501491">
      <w:pPr>
        <w:numPr>
          <w:ilvl w:val="0"/>
          <w:numId w:val="9"/>
        </w:numPr>
        <w:shd w:val="clear" w:color="auto" w:fill="FFFFFF"/>
        <w:spacing w:line="360" w:lineRule="auto"/>
        <w:jc w:val="both"/>
        <w:rPr>
          <w:rFonts w:ascii="Times New Roman" w:eastAsia="Times New Roman" w:hAnsi="Times New Roman" w:cs="Times New Roman"/>
          <w:color w:val="222222"/>
          <w:sz w:val="26"/>
          <w:szCs w:val="26"/>
        </w:rPr>
      </w:pPr>
      <w:r w:rsidRPr="00501491">
        <w:rPr>
          <w:rFonts w:ascii="Times New Roman" w:eastAsia="Times New Roman" w:hAnsi="Times New Roman" w:cs="Times New Roman"/>
          <w:color w:val="222222"/>
          <w:sz w:val="26"/>
          <w:szCs w:val="26"/>
        </w:rPr>
        <w:t xml:space="preserve">The Act provides </w:t>
      </w:r>
      <w:r>
        <w:rPr>
          <w:rFonts w:ascii="Times New Roman" w:eastAsia="Times New Roman" w:hAnsi="Times New Roman" w:cs="Times New Roman"/>
          <w:color w:val="222222"/>
          <w:sz w:val="26"/>
          <w:szCs w:val="26"/>
        </w:rPr>
        <w:t xml:space="preserve">that </w:t>
      </w:r>
      <w:r w:rsidRPr="00501491">
        <w:rPr>
          <w:rFonts w:ascii="Times New Roman" w:eastAsia="Times New Roman" w:hAnsi="Times New Roman" w:cs="Times New Roman"/>
          <w:color w:val="222222"/>
          <w:sz w:val="26"/>
          <w:szCs w:val="26"/>
        </w:rPr>
        <w:t>the facilitation of reproductive health care and promotion of reproductive health care rig</w:t>
      </w:r>
      <w:r>
        <w:rPr>
          <w:rFonts w:ascii="Times New Roman" w:eastAsia="Times New Roman" w:hAnsi="Times New Roman" w:cs="Times New Roman"/>
          <w:color w:val="222222"/>
          <w:sz w:val="26"/>
          <w:szCs w:val="26"/>
        </w:rPr>
        <w:t xml:space="preserve">hts in the Province shall be based on following </w:t>
      </w:r>
      <w:r w:rsidRPr="00501491">
        <w:rPr>
          <w:rFonts w:ascii="Times New Roman" w:eastAsia="Times New Roman" w:hAnsi="Times New Roman" w:cs="Times New Roman"/>
          <w:color w:val="222222"/>
          <w:sz w:val="26"/>
          <w:szCs w:val="26"/>
        </w:rPr>
        <w:t>basic principles:</w:t>
      </w:r>
    </w:p>
    <w:p w14:paraId="5376D3B3" w14:textId="3DD49C50" w:rsidR="00501491" w:rsidRDefault="003608C9" w:rsidP="00BB7EAD">
      <w:pPr>
        <w:shd w:val="clear" w:color="auto" w:fill="FFFFFF"/>
        <w:spacing w:line="360" w:lineRule="auto"/>
        <w:ind w:left="1440"/>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(a)</w:t>
      </w:r>
      <w:r w:rsidR="00501491">
        <w:rPr>
          <w:rFonts w:ascii="Times New Roman" w:eastAsia="Times New Roman" w:hAnsi="Times New Roman" w:cs="Times New Roman"/>
          <w:color w:val="222222"/>
          <w:sz w:val="26"/>
          <w:szCs w:val="26"/>
        </w:rPr>
        <w:t xml:space="preserve"> </w:t>
      </w:r>
      <w:proofErr w:type="gramStart"/>
      <w:r w:rsidR="00501491" w:rsidRPr="00501491">
        <w:rPr>
          <w:rFonts w:ascii="Times New Roman" w:eastAsia="Times New Roman" w:hAnsi="Times New Roman" w:cs="Times New Roman"/>
          <w:color w:val="222222"/>
          <w:sz w:val="26"/>
          <w:szCs w:val="26"/>
        </w:rPr>
        <w:t>men</w:t>
      </w:r>
      <w:proofErr w:type="gramEnd"/>
      <w:r w:rsidR="00501491" w:rsidRPr="00501491">
        <w:rPr>
          <w:rFonts w:ascii="Times New Roman" w:eastAsia="Times New Roman" w:hAnsi="Times New Roman" w:cs="Times New Roman"/>
          <w:color w:val="222222"/>
          <w:sz w:val="26"/>
          <w:szCs w:val="26"/>
        </w:rPr>
        <w:t xml:space="preserve"> and women are the subject of reproductive health care and they are jointly involved and responsible for parenting and are equally entitled to access to information relating to reproductive health care and reproductive rights;</w:t>
      </w:r>
    </w:p>
    <w:p w14:paraId="3D9AEF63" w14:textId="07FDCDCC" w:rsidR="00501491" w:rsidRDefault="003608C9" w:rsidP="00BB7EAD">
      <w:pPr>
        <w:shd w:val="clear" w:color="auto" w:fill="FFFFFF"/>
        <w:tabs>
          <w:tab w:val="left" w:pos="1620"/>
          <w:tab w:val="left" w:pos="1710"/>
          <w:tab w:val="left" w:pos="1800"/>
        </w:tabs>
        <w:spacing w:line="360" w:lineRule="auto"/>
        <w:ind w:left="1440"/>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(b)</w:t>
      </w:r>
      <w:r w:rsidR="00501491">
        <w:rPr>
          <w:rFonts w:ascii="Times New Roman" w:eastAsia="Times New Roman" w:hAnsi="Times New Roman" w:cs="Times New Roman"/>
          <w:color w:val="222222"/>
          <w:sz w:val="26"/>
          <w:szCs w:val="26"/>
        </w:rPr>
        <w:t xml:space="preserve"> </w:t>
      </w:r>
      <w:proofErr w:type="gramStart"/>
      <w:r w:rsidR="00501491" w:rsidRPr="00501491">
        <w:rPr>
          <w:rFonts w:ascii="Times New Roman" w:eastAsia="Times New Roman" w:hAnsi="Times New Roman" w:cs="Times New Roman"/>
          <w:color w:val="222222"/>
          <w:sz w:val="26"/>
          <w:szCs w:val="26"/>
        </w:rPr>
        <w:t>there</w:t>
      </w:r>
      <w:proofErr w:type="gramEnd"/>
      <w:r w:rsidR="00501491" w:rsidRPr="00501491">
        <w:rPr>
          <w:rFonts w:ascii="Times New Roman" w:eastAsia="Times New Roman" w:hAnsi="Times New Roman" w:cs="Times New Roman"/>
          <w:color w:val="222222"/>
          <w:sz w:val="26"/>
          <w:szCs w:val="26"/>
        </w:rPr>
        <w:t xml:space="preserve"> is a need for developing public awareness which prevents maternal deaths and suffering of women and children.</w:t>
      </w:r>
    </w:p>
    <w:p w14:paraId="7DE4F2C3" w14:textId="6067314E" w:rsidR="00BB7EAD" w:rsidRPr="00BB7EAD" w:rsidRDefault="00544D5C" w:rsidP="00BB7EAD">
      <w:p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The Act provides that t</w:t>
      </w:r>
      <w:r w:rsidR="00BB7EAD" w:rsidRPr="00BB7EAD">
        <w:rPr>
          <w:rFonts w:ascii="Times New Roman" w:eastAsia="Times New Roman" w:hAnsi="Times New Roman" w:cs="Times New Roman"/>
          <w:color w:val="222222"/>
          <w:sz w:val="26"/>
          <w:szCs w:val="26"/>
        </w:rPr>
        <w:t>he right of reproductive healthcare</w:t>
      </w:r>
      <w:r>
        <w:rPr>
          <w:rFonts w:ascii="Times New Roman" w:eastAsia="Times New Roman" w:hAnsi="Times New Roman" w:cs="Times New Roman"/>
          <w:color w:val="222222"/>
          <w:sz w:val="26"/>
          <w:szCs w:val="26"/>
        </w:rPr>
        <w:t xml:space="preserve"> information shall be promoted-</w:t>
      </w:r>
    </w:p>
    <w:p w14:paraId="39BD11E7" w14:textId="779F6677" w:rsidR="00BB7EAD" w:rsidRPr="00BB7EAD" w:rsidRDefault="00BB7EAD" w:rsidP="00544D5C">
      <w:pPr>
        <w:shd w:val="clear" w:color="auto" w:fill="FFFFFF"/>
        <w:spacing w:line="360" w:lineRule="auto"/>
        <w:ind w:left="720"/>
        <w:jc w:val="both"/>
        <w:rPr>
          <w:rFonts w:ascii="Times New Roman" w:eastAsia="Times New Roman" w:hAnsi="Times New Roman" w:cs="Times New Roman"/>
          <w:color w:val="222222"/>
          <w:sz w:val="26"/>
          <w:szCs w:val="26"/>
        </w:rPr>
      </w:pPr>
      <w:r w:rsidRPr="00BB7EAD">
        <w:rPr>
          <w:rFonts w:ascii="Times New Roman" w:eastAsia="Times New Roman" w:hAnsi="Times New Roman" w:cs="Times New Roman"/>
          <w:color w:val="222222"/>
          <w:sz w:val="26"/>
          <w:szCs w:val="26"/>
        </w:rPr>
        <w:t>(a) by providing reproductive healthcare information, which provides</w:t>
      </w:r>
      <w:r w:rsidR="00544D5C">
        <w:rPr>
          <w:rFonts w:ascii="Times New Roman" w:eastAsia="Times New Roman" w:hAnsi="Times New Roman" w:cs="Times New Roman"/>
          <w:color w:val="222222"/>
          <w:sz w:val="26"/>
          <w:szCs w:val="26"/>
        </w:rPr>
        <w:t xml:space="preserve"> </w:t>
      </w:r>
      <w:r w:rsidRPr="00BB7EAD">
        <w:rPr>
          <w:rFonts w:ascii="Times New Roman" w:eastAsia="Times New Roman" w:hAnsi="Times New Roman" w:cs="Times New Roman"/>
          <w:color w:val="222222"/>
          <w:sz w:val="26"/>
          <w:szCs w:val="26"/>
        </w:rPr>
        <w:t>awareness regarding mental and p</w:t>
      </w:r>
      <w:r w:rsidR="00544D5C">
        <w:rPr>
          <w:rFonts w:ascii="Times New Roman" w:eastAsia="Times New Roman" w:hAnsi="Times New Roman" w:cs="Times New Roman"/>
          <w:color w:val="222222"/>
          <w:sz w:val="26"/>
          <w:szCs w:val="26"/>
        </w:rPr>
        <w:t xml:space="preserve">hysical health and wellbeing of individuals and families, and </w:t>
      </w:r>
      <w:r w:rsidRPr="00BB7EAD">
        <w:rPr>
          <w:rFonts w:ascii="Times New Roman" w:eastAsia="Times New Roman" w:hAnsi="Times New Roman" w:cs="Times New Roman"/>
          <w:color w:val="222222"/>
          <w:sz w:val="26"/>
          <w:szCs w:val="26"/>
        </w:rPr>
        <w:t>allows the serv</w:t>
      </w:r>
      <w:r w:rsidR="00544D5C">
        <w:rPr>
          <w:rFonts w:ascii="Times New Roman" w:eastAsia="Times New Roman" w:hAnsi="Times New Roman" w:cs="Times New Roman"/>
          <w:color w:val="222222"/>
          <w:sz w:val="26"/>
          <w:szCs w:val="26"/>
        </w:rPr>
        <w:t xml:space="preserve">ice users to make all decisions </w:t>
      </w:r>
      <w:r w:rsidRPr="00BB7EAD">
        <w:rPr>
          <w:rFonts w:ascii="Times New Roman" w:eastAsia="Times New Roman" w:hAnsi="Times New Roman" w:cs="Times New Roman"/>
          <w:color w:val="222222"/>
          <w:sz w:val="26"/>
          <w:szCs w:val="26"/>
        </w:rPr>
        <w:t>on the basis of full, free, and informed consent;</w:t>
      </w:r>
    </w:p>
    <w:p w14:paraId="22986690" w14:textId="7289D154" w:rsidR="00BB7EAD" w:rsidRPr="00BB7EAD" w:rsidRDefault="00BB7EAD" w:rsidP="00544D5C">
      <w:pPr>
        <w:shd w:val="clear" w:color="auto" w:fill="FFFFFF"/>
        <w:spacing w:line="360" w:lineRule="auto"/>
        <w:ind w:left="720"/>
        <w:jc w:val="both"/>
        <w:rPr>
          <w:rFonts w:ascii="Times New Roman" w:eastAsia="Times New Roman" w:hAnsi="Times New Roman" w:cs="Times New Roman"/>
          <w:color w:val="222222"/>
          <w:sz w:val="26"/>
          <w:szCs w:val="26"/>
        </w:rPr>
      </w:pPr>
      <w:r w:rsidRPr="00BB7EAD">
        <w:rPr>
          <w:rFonts w:ascii="Times New Roman" w:eastAsia="Times New Roman" w:hAnsi="Times New Roman" w:cs="Times New Roman"/>
          <w:color w:val="222222"/>
          <w:sz w:val="26"/>
          <w:szCs w:val="26"/>
        </w:rPr>
        <w:t xml:space="preserve">(b) </w:t>
      </w:r>
      <w:proofErr w:type="gramStart"/>
      <w:r w:rsidRPr="00BB7EAD">
        <w:rPr>
          <w:rFonts w:ascii="Times New Roman" w:eastAsia="Times New Roman" w:hAnsi="Times New Roman" w:cs="Times New Roman"/>
          <w:color w:val="222222"/>
          <w:sz w:val="26"/>
          <w:szCs w:val="26"/>
        </w:rPr>
        <w:t>through</w:t>
      </w:r>
      <w:proofErr w:type="gramEnd"/>
      <w:r w:rsidRPr="00BB7EAD">
        <w:rPr>
          <w:rFonts w:ascii="Times New Roman" w:eastAsia="Times New Roman" w:hAnsi="Times New Roman" w:cs="Times New Roman"/>
          <w:color w:val="222222"/>
          <w:sz w:val="26"/>
          <w:szCs w:val="26"/>
        </w:rPr>
        <w:t xml:space="preserve"> parental responsibility, which</w:t>
      </w:r>
      <w:r w:rsidR="00544D5C">
        <w:rPr>
          <w:rFonts w:ascii="Times New Roman" w:eastAsia="Times New Roman" w:hAnsi="Times New Roman" w:cs="Times New Roman"/>
          <w:color w:val="222222"/>
          <w:sz w:val="26"/>
          <w:szCs w:val="26"/>
        </w:rPr>
        <w:t xml:space="preserve"> assures the right of parent as </w:t>
      </w:r>
      <w:r w:rsidRPr="00BB7EAD">
        <w:rPr>
          <w:rFonts w:ascii="Times New Roman" w:eastAsia="Times New Roman" w:hAnsi="Times New Roman" w:cs="Times New Roman"/>
          <w:color w:val="222222"/>
          <w:sz w:val="26"/>
          <w:szCs w:val="26"/>
        </w:rPr>
        <w:t>educators;</w:t>
      </w:r>
    </w:p>
    <w:p w14:paraId="5CF26D46" w14:textId="6263BFD3" w:rsidR="00BB7EAD" w:rsidRPr="00544D5C" w:rsidRDefault="00BB7EAD" w:rsidP="00544D5C">
      <w:pPr>
        <w:shd w:val="clear" w:color="auto" w:fill="FFFFFF"/>
        <w:spacing w:line="360" w:lineRule="auto"/>
        <w:ind w:left="720"/>
        <w:jc w:val="both"/>
        <w:rPr>
          <w:rFonts w:ascii="Times New Roman" w:eastAsia="Times New Roman" w:hAnsi="Times New Roman" w:cs="Times New Roman"/>
          <w:color w:val="222222"/>
          <w:sz w:val="26"/>
          <w:szCs w:val="26"/>
        </w:rPr>
      </w:pPr>
      <w:r w:rsidRPr="00BB7EAD">
        <w:rPr>
          <w:rFonts w:ascii="Times New Roman" w:eastAsia="Times New Roman" w:hAnsi="Times New Roman" w:cs="Times New Roman"/>
          <w:color w:val="222222"/>
          <w:sz w:val="26"/>
          <w:szCs w:val="26"/>
        </w:rPr>
        <w:t xml:space="preserve">(c) </w:t>
      </w:r>
      <w:proofErr w:type="gramStart"/>
      <w:r w:rsidRPr="00BB7EAD">
        <w:rPr>
          <w:rFonts w:ascii="Times New Roman" w:eastAsia="Times New Roman" w:hAnsi="Times New Roman" w:cs="Times New Roman"/>
          <w:color w:val="222222"/>
          <w:sz w:val="26"/>
          <w:szCs w:val="26"/>
        </w:rPr>
        <w:t>by</w:t>
      </w:r>
      <w:proofErr w:type="gramEnd"/>
      <w:r w:rsidRPr="00BB7EAD">
        <w:rPr>
          <w:rFonts w:ascii="Times New Roman" w:eastAsia="Times New Roman" w:hAnsi="Times New Roman" w:cs="Times New Roman"/>
          <w:color w:val="222222"/>
          <w:sz w:val="26"/>
          <w:szCs w:val="26"/>
        </w:rPr>
        <w:t xml:space="preserve"> including reproductive health educati</w:t>
      </w:r>
      <w:r w:rsidR="00544D5C">
        <w:rPr>
          <w:rFonts w:ascii="Times New Roman" w:eastAsia="Times New Roman" w:hAnsi="Times New Roman" w:cs="Times New Roman"/>
          <w:color w:val="222222"/>
          <w:sz w:val="26"/>
          <w:szCs w:val="26"/>
        </w:rPr>
        <w:t xml:space="preserve">on in the curriculum at the </w:t>
      </w:r>
      <w:r w:rsidRPr="00BB7EAD">
        <w:rPr>
          <w:rFonts w:ascii="Times New Roman" w:eastAsia="Times New Roman" w:hAnsi="Times New Roman" w:cs="Times New Roman"/>
          <w:color w:val="222222"/>
          <w:sz w:val="26"/>
          <w:szCs w:val="26"/>
        </w:rPr>
        <w:t>secondary and hig</w:t>
      </w:r>
      <w:r w:rsidR="00544D5C">
        <w:rPr>
          <w:rFonts w:ascii="Times New Roman" w:eastAsia="Times New Roman" w:hAnsi="Times New Roman" w:cs="Times New Roman"/>
          <w:color w:val="222222"/>
          <w:sz w:val="26"/>
          <w:szCs w:val="26"/>
        </w:rPr>
        <w:t>her secondary school levels as ‘</w:t>
      </w:r>
      <w:r w:rsidRPr="00BB7EAD">
        <w:rPr>
          <w:rFonts w:ascii="Times New Roman" w:eastAsia="Times New Roman" w:hAnsi="Times New Roman" w:cs="Times New Roman"/>
          <w:color w:val="222222"/>
          <w:sz w:val="26"/>
          <w:szCs w:val="26"/>
        </w:rPr>
        <w:t>life skills</w:t>
      </w:r>
      <w:r w:rsidR="00544D5C">
        <w:rPr>
          <w:rFonts w:ascii="Times New Roman" w:eastAsia="Times New Roman" w:hAnsi="Times New Roman" w:cs="Times New Roman"/>
          <w:color w:val="222222"/>
          <w:sz w:val="26"/>
          <w:szCs w:val="26"/>
        </w:rPr>
        <w:t>’</w:t>
      </w:r>
      <w:r w:rsidRPr="00BB7EAD">
        <w:rPr>
          <w:rFonts w:ascii="Times New Roman" w:eastAsia="Times New Roman" w:hAnsi="Times New Roman" w:cs="Times New Roman"/>
          <w:color w:val="222222"/>
          <w:sz w:val="26"/>
          <w:szCs w:val="26"/>
        </w:rPr>
        <w:t>.</w:t>
      </w:r>
    </w:p>
    <w:p w14:paraId="12F8D7CC" w14:textId="21904ECA" w:rsidR="003608C9" w:rsidRPr="001E4E62" w:rsidRDefault="003608C9" w:rsidP="003608C9">
      <w:pPr>
        <w:numPr>
          <w:ilvl w:val="0"/>
          <w:numId w:val="9"/>
        </w:numPr>
        <w:shd w:val="clear" w:color="auto" w:fill="FFFFFF"/>
        <w:spacing w:line="360" w:lineRule="auto"/>
        <w:jc w:val="both"/>
        <w:rPr>
          <w:rFonts w:ascii="Times New Roman" w:eastAsia="Times New Roman" w:hAnsi="Times New Roman" w:cs="Times New Roman"/>
          <w:color w:val="222222"/>
          <w:sz w:val="26"/>
          <w:szCs w:val="26"/>
        </w:rPr>
      </w:pPr>
      <w:r w:rsidRPr="001E4E62">
        <w:rPr>
          <w:rFonts w:ascii="Times New Roman" w:eastAsia="Times New Roman" w:hAnsi="Times New Roman" w:cs="Times New Roman"/>
          <w:color w:val="222222"/>
          <w:sz w:val="26"/>
          <w:szCs w:val="26"/>
        </w:rPr>
        <w:lastRenderedPageBreak/>
        <w:t>The Act provides for provision of full range of integrated reproductive healthcare services including family planning which shall address the maternal mortality and morbidity</w:t>
      </w:r>
    </w:p>
    <w:p w14:paraId="42C0CAE4" w14:textId="290136E0" w:rsidR="00A74A7D" w:rsidRPr="001E4E62" w:rsidRDefault="003608C9" w:rsidP="00ED6CD9">
      <w:pPr>
        <w:numPr>
          <w:ilvl w:val="0"/>
          <w:numId w:val="9"/>
        </w:numPr>
        <w:shd w:val="clear" w:color="auto" w:fill="FFFFFF"/>
        <w:spacing w:line="360" w:lineRule="auto"/>
        <w:jc w:val="both"/>
        <w:rPr>
          <w:rFonts w:ascii="Times New Roman" w:eastAsia="Times New Roman" w:hAnsi="Times New Roman" w:cs="Times New Roman"/>
          <w:color w:val="222222"/>
          <w:sz w:val="26"/>
          <w:szCs w:val="26"/>
        </w:rPr>
      </w:pPr>
      <w:r w:rsidRPr="001E4E62">
        <w:rPr>
          <w:rFonts w:ascii="Times New Roman" w:eastAsia="Times New Roman" w:hAnsi="Times New Roman" w:cs="Times New Roman"/>
          <w:color w:val="222222"/>
          <w:sz w:val="26"/>
          <w:szCs w:val="26"/>
        </w:rPr>
        <w:t>The</w:t>
      </w:r>
      <w:r w:rsidR="00A74A7D" w:rsidRPr="001E4E62">
        <w:rPr>
          <w:rFonts w:ascii="Times New Roman" w:eastAsia="Times New Roman" w:hAnsi="Times New Roman" w:cs="Times New Roman"/>
          <w:color w:val="222222"/>
          <w:sz w:val="26"/>
          <w:szCs w:val="26"/>
        </w:rPr>
        <w:t xml:space="preserve"> Health and Population Departments </w:t>
      </w:r>
      <w:r w:rsidRPr="001E4E62">
        <w:rPr>
          <w:rFonts w:ascii="Times New Roman" w:eastAsia="Times New Roman" w:hAnsi="Times New Roman" w:cs="Times New Roman"/>
          <w:color w:val="222222"/>
          <w:sz w:val="26"/>
          <w:szCs w:val="26"/>
        </w:rPr>
        <w:t xml:space="preserve">has been empowered to </w:t>
      </w:r>
      <w:r w:rsidR="00A74A7D" w:rsidRPr="001E4E62">
        <w:rPr>
          <w:rFonts w:ascii="Times New Roman" w:eastAsia="Times New Roman" w:hAnsi="Times New Roman" w:cs="Times New Roman"/>
          <w:color w:val="222222"/>
          <w:sz w:val="26"/>
          <w:szCs w:val="26"/>
        </w:rPr>
        <w:t>enforce the provisi</w:t>
      </w:r>
      <w:r w:rsidR="003B6701" w:rsidRPr="001E4E62">
        <w:rPr>
          <w:rFonts w:ascii="Times New Roman" w:eastAsia="Times New Roman" w:hAnsi="Times New Roman" w:cs="Times New Roman"/>
          <w:color w:val="222222"/>
          <w:sz w:val="26"/>
          <w:szCs w:val="26"/>
        </w:rPr>
        <w:t>ons of the Act</w:t>
      </w:r>
      <w:r w:rsidR="002240FE" w:rsidRPr="001E4E62">
        <w:rPr>
          <w:rFonts w:ascii="Times New Roman" w:eastAsia="Times New Roman" w:hAnsi="Times New Roman" w:cs="Times New Roman"/>
          <w:color w:val="222222"/>
          <w:sz w:val="26"/>
          <w:szCs w:val="26"/>
        </w:rPr>
        <w:t xml:space="preserve">. </w:t>
      </w:r>
    </w:p>
    <w:p w14:paraId="0FFE4747" w14:textId="19EADB76" w:rsidR="002240FE" w:rsidRPr="00501491" w:rsidRDefault="002240FE" w:rsidP="002240FE">
      <w:pPr>
        <w:numPr>
          <w:ilvl w:val="0"/>
          <w:numId w:val="9"/>
        </w:numPr>
        <w:shd w:val="clear" w:color="auto" w:fill="FFFFFF"/>
        <w:spacing w:line="360" w:lineRule="auto"/>
        <w:jc w:val="both"/>
        <w:rPr>
          <w:rFonts w:ascii="Times New Roman" w:eastAsia="Times New Roman" w:hAnsi="Times New Roman" w:cs="Times New Roman"/>
          <w:color w:val="222222"/>
          <w:sz w:val="26"/>
          <w:szCs w:val="26"/>
          <w:highlight w:val="yellow"/>
        </w:rPr>
      </w:pPr>
      <w:r w:rsidRPr="001E4E62">
        <w:rPr>
          <w:rFonts w:ascii="Times New Roman" w:eastAsia="Times New Roman" w:hAnsi="Times New Roman" w:cs="Times New Roman"/>
          <w:color w:val="222222"/>
          <w:sz w:val="26"/>
          <w:szCs w:val="26"/>
        </w:rPr>
        <w:t>The Government shall give effect to the provisions of this Act through all concerned</w:t>
      </w:r>
      <w:r w:rsidRPr="002240FE">
        <w:rPr>
          <w:rFonts w:ascii="Times New Roman" w:eastAsia="Times New Roman" w:hAnsi="Times New Roman" w:cs="Times New Roman"/>
          <w:color w:val="222222"/>
          <w:sz w:val="26"/>
          <w:szCs w:val="26"/>
        </w:rPr>
        <w:t xml:space="preserve"> public sector organizations and public-CSO-private partnership and private organizations.</w:t>
      </w:r>
    </w:p>
    <w:p w14:paraId="5CEEB98D" w14:textId="1D736439" w:rsidR="003B6701" w:rsidRPr="003B6701" w:rsidRDefault="003B6701" w:rsidP="003B6701">
      <w:pPr>
        <w:numPr>
          <w:ilvl w:val="0"/>
          <w:numId w:val="9"/>
        </w:numPr>
        <w:shd w:val="clear" w:color="auto" w:fill="FFFFFF"/>
        <w:spacing w:line="360" w:lineRule="auto"/>
        <w:jc w:val="both"/>
        <w:rPr>
          <w:rFonts w:ascii="Times New Roman" w:eastAsia="Times New Roman" w:hAnsi="Times New Roman" w:cs="Times New Roman"/>
          <w:bCs/>
          <w:color w:val="222222"/>
          <w:sz w:val="26"/>
          <w:szCs w:val="26"/>
        </w:rPr>
      </w:pPr>
      <w:r w:rsidRPr="003B6701">
        <w:rPr>
          <w:rFonts w:ascii="Times New Roman" w:eastAsia="Times New Roman" w:hAnsi="Times New Roman" w:cs="Times New Roman"/>
          <w:bCs/>
          <w:color w:val="222222"/>
          <w:sz w:val="26"/>
          <w:szCs w:val="26"/>
        </w:rPr>
        <w:t>The provisions of this Act shall have effect no</w:t>
      </w:r>
      <w:r w:rsidR="002240FE">
        <w:rPr>
          <w:rFonts w:ascii="Times New Roman" w:eastAsia="Times New Roman" w:hAnsi="Times New Roman" w:cs="Times New Roman"/>
          <w:bCs/>
          <w:color w:val="222222"/>
          <w:sz w:val="26"/>
          <w:szCs w:val="26"/>
        </w:rPr>
        <w:t xml:space="preserve">twithstanding anything contrary </w:t>
      </w:r>
      <w:r w:rsidRPr="003B6701">
        <w:rPr>
          <w:rFonts w:ascii="Times New Roman" w:eastAsia="Times New Roman" w:hAnsi="Times New Roman" w:cs="Times New Roman"/>
          <w:bCs/>
          <w:color w:val="222222"/>
          <w:sz w:val="26"/>
          <w:szCs w:val="26"/>
        </w:rPr>
        <w:t>contained in any other law, for the time being in force.</w:t>
      </w:r>
    </w:p>
    <w:p w14:paraId="567191B4" w14:textId="0CF9AA92" w:rsidR="00ED6CD9" w:rsidRPr="00CC29BA" w:rsidRDefault="00DE6706" w:rsidP="00ED6CD9">
      <w:pPr>
        <w:numPr>
          <w:ilvl w:val="0"/>
          <w:numId w:val="9"/>
        </w:numPr>
        <w:shd w:val="clear" w:color="auto" w:fill="FFFFFF"/>
        <w:spacing w:line="360" w:lineRule="auto"/>
        <w:jc w:val="both"/>
        <w:rPr>
          <w:rFonts w:ascii="Times New Roman" w:eastAsia="Times New Roman" w:hAnsi="Times New Roman" w:cs="Times New Roman"/>
          <w:b/>
          <w:bCs/>
          <w:color w:val="222222"/>
          <w:sz w:val="26"/>
          <w:szCs w:val="26"/>
        </w:rPr>
      </w:pPr>
      <w:r>
        <w:rPr>
          <w:rFonts w:ascii="Times New Roman" w:eastAsia="Times New Roman" w:hAnsi="Times New Roman" w:cs="Times New Roman"/>
          <w:color w:val="222222"/>
          <w:sz w:val="26"/>
          <w:szCs w:val="26"/>
        </w:rPr>
        <w:t xml:space="preserve">It </w:t>
      </w:r>
      <w:r w:rsidR="00A74A7D" w:rsidRPr="00A74A7D">
        <w:rPr>
          <w:rFonts w:ascii="Times New Roman" w:eastAsia="Times New Roman" w:hAnsi="Times New Roman" w:cs="Times New Roman"/>
          <w:color w:val="222222"/>
          <w:sz w:val="26"/>
          <w:szCs w:val="26"/>
        </w:rPr>
        <w:t xml:space="preserve">empowers </w:t>
      </w:r>
      <w:r w:rsidR="003608C9">
        <w:rPr>
          <w:rFonts w:ascii="Times New Roman" w:eastAsia="Times New Roman" w:hAnsi="Times New Roman" w:cs="Times New Roman"/>
          <w:color w:val="222222"/>
          <w:sz w:val="26"/>
          <w:szCs w:val="26"/>
        </w:rPr>
        <w:t>the G</w:t>
      </w:r>
      <w:r w:rsidR="00A74A7D" w:rsidRPr="00A74A7D">
        <w:rPr>
          <w:rFonts w:ascii="Times New Roman" w:eastAsia="Times New Roman" w:hAnsi="Times New Roman" w:cs="Times New Roman"/>
          <w:color w:val="222222"/>
          <w:sz w:val="26"/>
          <w:szCs w:val="26"/>
        </w:rPr>
        <w:t xml:space="preserve">overnment </w:t>
      </w:r>
      <w:r w:rsidR="003608C9">
        <w:rPr>
          <w:rFonts w:ascii="Times New Roman" w:eastAsia="Times New Roman" w:hAnsi="Times New Roman" w:cs="Times New Roman"/>
          <w:color w:val="222222"/>
          <w:sz w:val="26"/>
          <w:szCs w:val="26"/>
        </w:rPr>
        <w:t xml:space="preserve">of Sindh </w:t>
      </w:r>
      <w:r w:rsidR="00A74A7D" w:rsidRPr="00A74A7D">
        <w:rPr>
          <w:rFonts w:ascii="Times New Roman" w:eastAsia="Times New Roman" w:hAnsi="Times New Roman" w:cs="Times New Roman"/>
          <w:color w:val="222222"/>
          <w:sz w:val="26"/>
          <w:szCs w:val="26"/>
        </w:rPr>
        <w:t>to make rules for carrying out the purposes of this Act.</w:t>
      </w:r>
    </w:p>
    <w:p w14:paraId="7F42CFAA" w14:textId="38325C16" w:rsidR="00A74A7D" w:rsidRPr="00EF399D" w:rsidRDefault="007C6E80" w:rsidP="00F85A88">
      <w:pPr>
        <w:pStyle w:val="Heading2"/>
        <w:rPr>
          <w:rFonts w:eastAsia="Times New Roman"/>
          <w:b/>
        </w:rPr>
      </w:pPr>
      <w:bookmarkStart w:id="11" w:name="_Toc91052327"/>
      <w:r w:rsidRPr="00EF399D">
        <w:rPr>
          <w:rFonts w:eastAsia="Times New Roman"/>
          <w:b/>
        </w:rPr>
        <w:t xml:space="preserve">THE </w:t>
      </w:r>
      <w:r w:rsidR="00A74A7D" w:rsidRPr="00EF399D">
        <w:rPr>
          <w:rFonts w:eastAsia="Times New Roman"/>
          <w:b/>
        </w:rPr>
        <w:t>KHYBER PAKHTUNKHWA REPRODUCTIVE HEALTH RIGHT ACT, 2020</w:t>
      </w:r>
      <w:bookmarkEnd w:id="11"/>
    </w:p>
    <w:p w14:paraId="4125B9EC" w14:textId="24A85300" w:rsidR="00A74A7D" w:rsidRPr="00A74A7D" w:rsidRDefault="00A74A7D" w:rsidP="00ED6CD9">
      <w:pPr>
        <w:numPr>
          <w:ilvl w:val="0"/>
          <w:numId w:val="10"/>
        </w:numPr>
        <w:shd w:val="clear" w:color="auto" w:fill="FFFFFF"/>
        <w:spacing w:line="360" w:lineRule="auto"/>
        <w:jc w:val="both"/>
        <w:rPr>
          <w:rFonts w:ascii="Times New Roman" w:eastAsia="Times New Roman" w:hAnsi="Times New Roman" w:cs="Times New Roman"/>
          <w:color w:val="222222"/>
          <w:sz w:val="26"/>
          <w:szCs w:val="26"/>
        </w:rPr>
      </w:pPr>
      <w:r w:rsidRPr="00A74A7D">
        <w:rPr>
          <w:rFonts w:ascii="Times New Roman" w:eastAsia="Times New Roman" w:hAnsi="Times New Roman" w:cs="Times New Roman"/>
          <w:color w:val="222222"/>
          <w:sz w:val="26"/>
          <w:szCs w:val="26"/>
        </w:rPr>
        <w:t>It extends to whole of K</w:t>
      </w:r>
      <w:r w:rsidR="00085C6A">
        <w:rPr>
          <w:rFonts w:ascii="Times New Roman" w:eastAsia="Times New Roman" w:hAnsi="Times New Roman" w:cs="Times New Roman"/>
          <w:color w:val="222222"/>
          <w:sz w:val="26"/>
          <w:szCs w:val="26"/>
        </w:rPr>
        <w:t xml:space="preserve">hyber </w:t>
      </w:r>
      <w:r w:rsidRPr="00A74A7D">
        <w:rPr>
          <w:rFonts w:ascii="Times New Roman" w:eastAsia="Times New Roman" w:hAnsi="Times New Roman" w:cs="Times New Roman"/>
          <w:color w:val="222222"/>
          <w:sz w:val="26"/>
          <w:szCs w:val="26"/>
        </w:rPr>
        <w:t>P</w:t>
      </w:r>
      <w:r w:rsidR="00085C6A">
        <w:rPr>
          <w:rFonts w:ascii="Times New Roman" w:eastAsia="Times New Roman" w:hAnsi="Times New Roman" w:cs="Times New Roman"/>
          <w:color w:val="222222"/>
          <w:sz w:val="26"/>
          <w:szCs w:val="26"/>
        </w:rPr>
        <w:t>akhtunkhwa</w:t>
      </w:r>
      <w:r w:rsidRPr="00A74A7D">
        <w:rPr>
          <w:rFonts w:ascii="Times New Roman" w:eastAsia="Times New Roman" w:hAnsi="Times New Roman" w:cs="Times New Roman"/>
          <w:color w:val="222222"/>
          <w:sz w:val="26"/>
          <w:szCs w:val="26"/>
        </w:rPr>
        <w:t xml:space="preserve">. </w:t>
      </w:r>
    </w:p>
    <w:p w14:paraId="5F5A74AA" w14:textId="7C8B0EBF" w:rsidR="00A74A7D" w:rsidRPr="00A74A7D" w:rsidRDefault="003608C9" w:rsidP="00ED6CD9">
      <w:pPr>
        <w:numPr>
          <w:ilvl w:val="0"/>
          <w:numId w:val="10"/>
        </w:num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It provides</w:t>
      </w:r>
      <w:r w:rsidR="00C36D5B">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for</w:t>
      </w:r>
      <w:r w:rsidR="0037125B">
        <w:rPr>
          <w:rFonts w:ascii="Times New Roman" w:eastAsia="Times New Roman" w:hAnsi="Times New Roman" w:cs="Times New Roman"/>
          <w:color w:val="222222"/>
          <w:sz w:val="26"/>
          <w:szCs w:val="26"/>
        </w:rPr>
        <w:t xml:space="preserve"> facilitating </w:t>
      </w:r>
      <w:r w:rsidR="00A74A7D" w:rsidRPr="00A74A7D">
        <w:rPr>
          <w:rFonts w:ascii="Times New Roman" w:eastAsia="Times New Roman" w:hAnsi="Times New Roman" w:cs="Times New Roman"/>
          <w:color w:val="222222"/>
          <w:sz w:val="26"/>
          <w:szCs w:val="26"/>
        </w:rPr>
        <w:t>reproductive healthcare and promote reproductive health rights in province of K</w:t>
      </w:r>
      <w:r w:rsidR="0037125B">
        <w:rPr>
          <w:rFonts w:ascii="Times New Roman" w:eastAsia="Times New Roman" w:hAnsi="Times New Roman" w:cs="Times New Roman"/>
          <w:color w:val="222222"/>
          <w:sz w:val="26"/>
          <w:szCs w:val="26"/>
        </w:rPr>
        <w:t xml:space="preserve">hyber </w:t>
      </w:r>
      <w:r w:rsidR="00A74A7D" w:rsidRPr="00A74A7D">
        <w:rPr>
          <w:rFonts w:ascii="Times New Roman" w:eastAsia="Times New Roman" w:hAnsi="Times New Roman" w:cs="Times New Roman"/>
          <w:color w:val="222222"/>
          <w:sz w:val="26"/>
          <w:szCs w:val="26"/>
        </w:rPr>
        <w:t>P</w:t>
      </w:r>
      <w:r w:rsidR="0037125B">
        <w:rPr>
          <w:rFonts w:ascii="Times New Roman" w:eastAsia="Times New Roman" w:hAnsi="Times New Roman" w:cs="Times New Roman"/>
          <w:color w:val="222222"/>
          <w:sz w:val="26"/>
          <w:szCs w:val="26"/>
        </w:rPr>
        <w:t>akhtunkhwa</w:t>
      </w:r>
      <w:r w:rsidR="00A74A7D" w:rsidRPr="00A74A7D">
        <w:rPr>
          <w:rFonts w:ascii="Times New Roman" w:eastAsia="Times New Roman" w:hAnsi="Times New Roman" w:cs="Times New Roman"/>
          <w:color w:val="222222"/>
          <w:sz w:val="26"/>
          <w:szCs w:val="26"/>
        </w:rPr>
        <w:t>.</w:t>
      </w:r>
    </w:p>
    <w:p w14:paraId="2C3A871C" w14:textId="1B684613" w:rsidR="00A74A7D" w:rsidRPr="00A74A7D" w:rsidRDefault="00085C6A" w:rsidP="00ED6CD9">
      <w:pPr>
        <w:numPr>
          <w:ilvl w:val="0"/>
          <w:numId w:val="10"/>
        </w:num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The Act provides for powers and functions of the </w:t>
      </w:r>
      <w:r w:rsidR="00A74A7D" w:rsidRPr="00A74A7D">
        <w:rPr>
          <w:rFonts w:ascii="Times New Roman" w:eastAsia="Times New Roman" w:hAnsi="Times New Roman" w:cs="Times New Roman"/>
          <w:color w:val="222222"/>
          <w:sz w:val="26"/>
          <w:szCs w:val="26"/>
        </w:rPr>
        <w:t xml:space="preserve">Population </w:t>
      </w:r>
      <w:r w:rsidR="0037125B" w:rsidRPr="00A74A7D">
        <w:rPr>
          <w:rFonts w:ascii="Times New Roman" w:eastAsia="Times New Roman" w:hAnsi="Times New Roman" w:cs="Times New Roman"/>
          <w:color w:val="222222"/>
          <w:sz w:val="26"/>
          <w:szCs w:val="26"/>
        </w:rPr>
        <w:t>Welfare</w:t>
      </w:r>
      <w:r w:rsidR="00A74A7D" w:rsidRPr="00A74A7D">
        <w:rPr>
          <w:rFonts w:ascii="Times New Roman" w:eastAsia="Times New Roman" w:hAnsi="Times New Roman" w:cs="Times New Roman"/>
          <w:color w:val="222222"/>
          <w:sz w:val="26"/>
          <w:szCs w:val="26"/>
        </w:rPr>
        <w:t xml:space="preserve"> Department of Government </w:t>
      </w:r>
      <w:r w:rsidR="00C36D5B">
        <w:rPr>
          <w:rFonts w:ascii="Times New Roman" w:eastAsia="Times New Roman" w:hAnsi="Times New Roman" w:cs="Times New Roman"/>
          <w:color w:val="222222"/>
          <w:sz w:val="26"/>
          <w:szCs w:val="26"/>
        </w:rPr>
        <w:t xml:space="preserve">for the purpose </w:t>
      </w:r>
      <w:r>
        <w:rPr>
          <w:rFonts w:ascii="Times New Roman" w:eastAsia="Times New Roman" w:hAnsi="Times New Roman" w:cs="Times New Roman"/>
          <w:color w:val="222222"/>
          <w:sz w:val="26"/>
          <w:szCs w:val="26"/>
        </w:rPr>
        <w:t>enforcement, i.e. raising public awareness on</w:t>
      </w:r>
      <w:r w:rsidR="001755A9">
        <w:rPr>
          <w:rFonts w:ascii="Times New Roman" w:eastAsia="Times New Roman" w:hAnsi="Times New Roman" w:cs="Times New Roman"/>
          <w:color w:val="222222"/>
          <w:sz w:val="26"/>
          <w:szCs w:val="26"/>
        </w:rPr>
        <w:t xml:space="preserve"> mental and physical health,</w:t>
      </w:r>
      <w:r>
        <w:rPr>
          <w:rFonts w:ascii="Times New Roman" w:eastAsia="Times New Roman" w:hAnsi="Times New Roman" w:cs="Times New Roman"/>
          <w:color w:val="222222"/>
          <w:sz w:val="26"/>
          <w:szCs w:val="26"/>
        </w:rPr>
        <w:t xml:space="preserve"> prevalence and impact of morbidity and mortality and availability of medical scie</w:t>
      </w:r>
      <w:r w:rsidR="001755A9">
        <w:rPr>
          <w:rFonts w:ascii="Times New Roman" w:eastAsia="Times New Roman" w:hAnsi="Times New Roman" w:cs="Times New Roman"/>
          <w:color w:val="222222"/>
          <w:sz w:val="26"/>
          <w:szCs w:val="26"/>
        </w:rPr>
        <w:t>nce to prevent the human misery and ensuring the no one shall be discriminated by the provision of health services, especially women.</w:t>
      </w:r>
      <w:r>
        <w:rPr>
          <w:rFonts w:ascii="Times New Roman" w:eastAsia="Times New Roman" w:hAnsi="Times New Roman" w:cs="Times New Roman"/>
          <w:color w:val="222222"/>
          <w:sz w:val="26"/>
          <w:szCs w:val="26"/>
        </w:rPr>
        <w:t xml:space="preserve"> </w:t>
      </w:r>
      <w:r w:rsidR="00A74A7D" w:rsidRPr="00A74A7D">
        <w:rPr>
          <w:rFonts w:ascii="Times New Roman" w:eastAsia="Times New Roman" w:hAnsi="Times New Roman" w:cs="Times New Roman"/>
          <w:color w:val="222222"/>
          <w:sz w:val="26"/>
          <w:szCs w:val="26"/>
        </w:rPr>
        <w:t xml:space="preserve"> </w:t>
      </w:r>
    </w:p>
    <w:p w14:paraId="5C5DFF7B" w14:textId="59FB562B" w:rsidR="00A74A7D" w:rsidRPr="00A74A7D" w:rsidRDefault="00C36D5B" w:rsidP="00ED6CD9">
      <w:pPr>
        <w:numPr>
          <w:ilvl w:val="0"/>
          <w:numId w:val="10"/>
        </w:num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It also </w:t>
      </w:r>
      <w:r w:rsidR="001755A9">
        <w:rPr>
          <w:rFonts w:ascii="Times New Roman" w:eastAsia="Times New Roman" w:hAnsi="Times New Roman" w:cs="Times New Roman"/>
          <w:color w:val="222222"/>
          <w:sz w:val="26"/>
          <w:szCs w:val="26"/>
        </w:rPr>
        <w:t>provides imposing penalty on</w:t>
      </w:r>
      <w:r w:rsidR="00A74A7D" w:rsidRPr="00A74A7D">
        <w:rPr>
          <w:rFonts w:ascii="Times New Roman" w:eastAsia="Times New Roman" w:hAnsi="Times New Roman" w:cs="Times New Roman"/>
          <w:color w:val="222222"/>
          <w:sz w:val="26"/>
          <w:szCs w:val="26"/>
        </w:rPr>
        <w:t xml:space="preserve"> any service provider</w:t>
      </w:r>
      <w:r w:rsidR="001755A9">
        <w:rPr>
          <w:rFonts w:ascii="Times New Roman" w:eastAsia="Times New Roman" w:hAnsi="Times New Roman" w:cs="Times New Roman"/>
          <w:color w:val="222222"/>
          <w:sz w:val="26"/>
          <w:szCs w:val="26"/>
        </w:rPr>
        <w:t xml:space="preserve">, </w:t>
      </w:r>
      <w:r w:rsidR="00A74A7D" w:rsidRPr="00A74A7D">
        <w:rPr>
          <w:rFonts w:ascii="Times New Roman" w:eastAsia="Times New Roman" w:hAnsi="Times New Roman" w:cs="Times New Roman"/>
          <w:color w:val="222222"/>
          <w:sz w:val="26"/>
          <w:szCs w:val="26"/>
        </w:rPr>
        <w:t>health care facility</w:t>
      </w:r>
      <w:r w:rsidR="001755A9">
        <w:rPr>
          <w:rFonts w:ascii="Times New Roman" w:eastAsia="Times New Roman" w:hAnsi="Times New Roman" w:cs="Times New Roman"/>
          <w:color w:val="222222"/>
          <w:sz w:val="26"/>
          <w:szCs w:val="26"/>
        </w:rPr>
        <w:t xml:space="preserve"> or</w:t>
      </w:r>
      <w:r w:rsidR="00A74A7D" w:rsidRPr="00A74A7D">
        <w:rPr>
          <w:rFonts w:ascii="Times New Roman" w:eastAsia="Times New Roman" w:hAnsi="Times New Roman" w:cs="Times New Roman"/>
          <w:color w:val="222222"/>
          <w:sz w:val="26"/>
          <w:szCs w:val="26"/>
        </w:rPr>
        <w:t xml:space="preserve"> medical practitioner </w:t>
      </w:r>
      <w:r w:rsidR="001755A9">
        <w:rPr>
          <w:rFonts w:ascii="Times New Roman" w:eastAsia="Times New Roman" w:hAnsi="Times New Roman" w:cs="Times New Roman"/>
          <w:color w:val="222222"/>
          <w:sz w:val="26"/>
          <w:szCs w:val="26"/>
        </w:rPr>
        <w:t xml:space="preserve">who </w:t>
      </w:r>
      <w:r w:rsidR="00501491">
        <w:rPr>
          <w:rFonts w:ascii="Times New Roman" w:eastAsia="Times New Roman" w:hAnsi="Times New Roman" w:cs="Times New Roman"/>
          <w:color w:val="222222"/>
          <w:sz w:val="26"/>
          <w:szCs w:val="26"/>
        </w:rPr>
        <w:t>contravene</w:t>
      </w:r>
      <w:r w:rsidR="001755A9">
        <w:rPr>
          <w:rFonts w:ascii="Times New Roman" w:eastAsia="Times New Roman" w:hAnsi="Times New Roman" w:cs="Times New Roman"/>
          <w:color w:val="222222"/>
          <w:sz w:val="26"/>
          <w:szCs w:val="26"/>
        </w:rPr>
        <w:t>s the provision of this Act. The license to</w:t>
      </w:r>
      <w:r w:rsidR="00A74A7D" w:rsidRPr="00A74A7D">
        <w:rPr>
          <w:rFonts w:ascii="Times New Roman" w:eastAsia="Times New Roman" w:hAnsi="Times New Roman" w:cs="Times New Roman"/>
          <w:color w:val="222222"/>
          <w:sz w:val="26"/>
          <w:szCs w:val="26"/>
        </w:rPr>
        <w:t xml:space="preserve"> license </w:t>
      </w:r>
      <w:r w:rsidR="001755A9">
        <w:rPr>
          <w:rFonts w:ascii="Times New Roman" w:eastAsia="Times New Roman" w:hAnsi="Times New Roman" w:cs="Times New Roman"/>
          <w:color w:val="222222"/>
          <w:sz w:val="26"/>
          <w:szCs w:val="26"/>
        </w:rPr>
        <w:t xml:space="preserve">to practice or run medical facility may </w:t>
      </w:r>
      <w:r w:rsidR="00A74A7D" w:rsidRPr="00A74A7D">
        <w:rPr>
          <w:rFonts w:ascii="Times New Roman" w:eastAsia="Times New Roman" w:hAnsi="Times New Roman" w:cs="Times New Roman"/>
          <w:color w:val="222222"/>
          <w:sz w:val="26"/>
          <w:szCs w:val="26"/>
        </w:rPr>
        <w:t>be suspended or cancelled</w:t>
      </w:r>
      <w:r w:rsidR="001755A9">
        <w:rPr>
          <w:rFonts w:ascii="Times New Roman" w:eastAsia="Times New Roman" w:hAnsi="Times New Roman" w:cs="Times New Roman"/>
          <w:color w:val="222222"/>
          <w:sz w:val="26"/>
          <w:szCs w:val="26"/>
        </w:rPr>
        <w:t xml:space="preserve"> in case of violations</w:t>
      </w:r>
      <w:r w:rsidR="00A74A7D" w:rsidRPr="00A74A7D">
        <w:rPr>
          <w:rFonts w:ascii="Times New Roman" w:eastAsia="Times New Roman" w:hAnsi="Times New Roman" w:cs="Times New Roman"/>
          <w:color w:val="222222"/>
          <w:sz w:val="26"/>
          <w:szCs w:val="26"/>
        </w:rPr>
        <w:t>. </w:t>
      </w:r>
    </w:p>
    <w:p w14:paraId="1D1F085F" w14:textId="1F7FAA8B" w:rsidR="00A74A7D" w:rsidRPr="00A74A7D" w:rsidRDefault="00D5430E" w:rsidP="00ED6CD9">
      <w:pPr>
        <w:numPr>
          <w:ilvl w:val="0"/>
          <w:numId w:val="10"/>
        </w:numPr>
        <w:shd w:val="clear" w:color="auto" w:fill="FFFFFF"/>
        <w:spacing w:line="360" w:lineRule="auto"/>
        <w:jc w:val="both"/>
        <w:rPr>
          <w:rFonts w:ascii="Times New Roman" w:eastAsia="Times New Roman" w:hAnsi="Times New Roman" w:cs="Times New Roman"/>
          <w:color w:val="222222"/>
          <w:sz w:val="26"/>
          <w:szCs w:val="26"/>
        </w:rPr>
      </w:pPr>
      <w:r w:rsidRPr="00A74A7D">
        <w:rPr>
          <w:rFonts w:ascii="Times New Roman" w:eastAsia="Times New Roman" w:hAnsi="Times New Roman" w:cs="Times New Roman"/>
          <w:color w:val="222222"/>
          <w:sz w:val="26"/>
          <w:szCs w:val="26"/>
        </w:rPr>
        <w:lastRenderedPageBreak/>
        <w:t>C</w:t>
      </w:r>
      <w:r w:rsidR="00A74A7D" w:rsidRPr="00A74A7D">
        <w:rPr>
          <w:rFonts w:ascii="Times New Roman" w:eastAsia="Times New Roman" w:hAnsi="Times New Roman" w:cs="Times New Roman"/>
          <w:color w:val="222222"/>
          <w:sz w:val="26"/>
          <w:szCs w:val="26"/>
        </w:rPr>
        <w:t>ourt</w:t>
      </w:r>
      <w:r>
        <w:rPr>
          <w:rFonts w:ascii="Times New Roman" w:eastAsia="Times New Roman" w:hAnsi="Times New Roman" w:cs="Times New Roman"/>
          <w:color w:val="222222"/>
          <w:sz w:val="26"/>
          <w:szCs w:val="26"/>
        </w:rPr>
        <w:t>s</w:t>
      </w:r>
      <w:r w:rsidR="00A74A7D" w:rsidRPr="00A74A7D">
        <w:rPr>
          <w:rFonts w:ascii="Times New Roman" w:eastAsia="Times New Roman" w:hAnsi="Times New Roman" w:cs="Times New Roman"/>
          <w:color w:val="222222"/>
          <w:sz w:val="26"/>
          <w:szCs w:val="26"/>
        </w:rPr>
        <w:t xml:space="preserve"> </w:t>
      </w:r>
      <w:r w:rsidR="00C36D5B">
        <w:rPr>
          <w:rFonts w:ascii="Times New Roman" w:eastAsia="Times New Roman" w:hAnsi="Times New Roman" w:cs="Times New Roman"/>
          <w:color w:val="222222"/>
          <w:sz w:val="26"/>
          <w:szCs w:val="26"/>
        </w:rPr>
        <w:t xml:space="preserve">which </w:t>
      </w:r>
      <w:r w:rsidR="008E0148">
        <w:rPr>
          <w:rFonts w:ascii="Times New Roman" w:eastAsia="Times New Roman" w:hAnsi="Times New Roman" w:cs="Times New Roman"/>
          <w:color w:val="222222"/>
          <w:sz w:val="26"/>
          <w:szCs w:val="26"/>
        </w:rPr>
        <w:t>are</w:t>
      </w:r>
      <w:r w:rsidR="00E87931">
        <w:rPr>
          <w:rFonts w:ascii="Times New Roman" w:eastAsia="Times New Roman" w:hAnsi="Times New Roman" w:cs="Times New Roman"/>
          <w:color w:val="222222"/>
          <w:sz w:val="26"/>
          <w:szCs w:val="26"/>
        </w:rPr>
        <w:t xml:space="preserve"> vested with jurisdiction shall</w:t>
      </w:r>
      <w:r w:rsidR="00C36D5B">
        <w:rPr>
          <w:rFonts w:ascii="Times New Roman" w:eastAsia="Times New Roman" w:hAnsi="Times New Roman" w:cs="Times New Roman"/>
          <w:color w:val="222222"/>
          <w:sz w:val="26"/>
          <w:szCs w:val="26"/>
        </w:rPr>
        <w:t xml:space="preserve"> </w:t>
      </w:r>
      <w:r w:rsidR="00A74A7D" w:rsidRPr="00A74A7D">
        <w:rPr>
          <w:rFonts w:ascii="Times New Roman" w:eastAsia="Times New Roman" w:hAnsi="Times New Roman" w:cs="Times New Roman"/>
          <w:color w:val="222222"/>
          <w:sz w:val="26"/>
          <w:szCs w:val="26"/>
        </w:rPr>
        <w:t xml:space="preserve">not </w:t>
      </w:r>
      <w:r w:rsidR="00C36D5B">
        <w:rPr>
          <w:rFonts w:ascii="Times New Roman" w:eastAsia="Times New Roman" w:hAnsi="Times New Roman" w:cs="Times New Roman"/>
          <w:color w:val="222222"/>
          <w:sz w:val="26"/>
          <w:szCs w:val="26"/>
        </w:rPr>
        <w:t xml:space="preserve">be </w:t>
      </w:r>
      <w:r w:rsidR="00A74A7D" w:rsidRPr="00A74A7D">
        <w:rPr>
          <w:rFonts w:ascii="Times New Roman" w:eastAsia="Times New Roman" w:hAnsi="Times New Roman" w:cs="Times New Roman"/>
          <w:color w:val="222222"/>
          <w:sz w:val="26"/>
          <w:szCs w:val="26"/>
        </w:rPr>
        <w:t>below court of 1st class magistrate</w:t>
      </w:r>
      <w:r>
        <w:rPr>
          <w:rFonts w:ascii="Times New Roman" w:eastAsia="Times New Roman" w:hAnsi="Times New Roman" w:cs="Times New Roman"/>
          <w:color w:val="222222"/>
          <w:sz w:val="26"/>
          <w:szCs w:val="26"/>
        </w:rPr>
        <w:t xml:space="preserve"> to entertain matter </w:t>
      </w:r>
      <w:r w:rsidRPr="00D5430E">
        <w:rPr>
          <w:rFonts w:ascii="Times New Roman" w:eastAsia="Times New Roman" w:hAnsi="Times New Roman" w:cs="Times New Roman"/>
          <w:color w:val="222222"/>
          <w:sz w:val="26"/>
          <w:szCs w:val="26"/>
        </w:rPr>
        <w:t>under this Act</w:t>
      </w:r>
      <w:r>
        <w:rPr>
          <w:rFonts w:ascii="Times New Roman" w:eastAsia="Times New Roman" w:hAnsi="Times New Roman" w:cs="Times New Roman"/>
          <w:color w:val="222222"/>
          <w:sz w:val="26"/>
          <w:szCs w:val="26"/>
        </w:rPr>
        <w:t>.</w:t>
      </w:r>
    </w:p>
    <w:p w14:paraId="4A90F390" w14:textId="627528FE" w:rsidR="00A74A7D" w:rsidRPr="00A74A7D" w:rsidRDefault="001755A9" w:rsidP="00ED6CD9">
      <w:pPr>
        <w:numPr>
          <w:ilvl w:val="0"/>
          <w:numId w:val="10"/>
        </w:num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Any person sentenced under this Act by the Magistrate 1</w:t>
      </w:r>
      <w:r w:rsidRPr="001755A9">
        <w:rPr>
          <w:rFonts w:ascii="Times New Roman" w:eastAsia="Times New Roman" w:hAnsi="Times New Roman" w:cs="Times New Roman"/>
          <w:color w:val="222222"/>
          <w:sz w:val="26"/>
          <w:szCs w:val="26"/>
          <w:vertAlign w:val="superscript"/>
        </w:rPr>
        <w:t>st</w:t>
      </w:r>
      <w:r>
        <w:rPr>
          <w:rFonts w:ascii="Times New Roman" w:eastAsia="Times New Roman" w:hAnsi="Times New Roman" w:cs="Times New Roman"/>
          <w:color w:val="222222"/>
          <w:sz w:val="26"/>
          <w:szCs w:val="26"/>
        </w:rPr>
        <w:t xml:space="preserve"> Class may prefer an appeal before the Court of S</w:t>
      </w:r>
      <w:r w:rsidR="00A74A7D" w:rsidRPr="00A74A7D">
        <w:rPr>
          <w:rFonts w:ascii="Times New Roman" w:eastAsia="Times New Roman" w:hAnsi="Times New Roman" w:cs="Times New Roman"/>
          <w:color w:val="222222"/>
          <w:sz w:val="26"/>
          <w:szCs w:val="26"/>
        </w:rPr>
        <w:t>ession</w:t>
      </w:r>
      <w:r>
        <w:rPr>
          <w:rFonts w:ascii="Times New Roman" w:eastAsia="Times New Roman" w:hAnsi="Times New Roman" w:cs="Times New Roman"/>
          <w:color w:val="222222"/>
          <w:sz w:val="26"/>
          <w:szCs w:val="26"/>
        </w:rPr>
        <w:t xml:space="preserve"> with 30 days; and against the judgment of the Court of Session to High C</w:t>
      </w:r>
      <w:r w:rsidR="00A74A7D" w:rsidRPr="00A74A7D">
        <w:rPr>
          <w:rFonts w:ascii="Times New Roman" w:eastAsia="Times New Roman" w:hAnsi="Times New Roman" w:cs="Times New Roman"/>
          <w:color w:val="222222"/>
          <w:sz w:val="26"/>
          <w:szCs w:val="26"/>
        </w:rPr>
        <w:t>ourt. </w:t>
      </w:r>
    </w:p>
    <w:p w14:paraId="35DCA6FE" w14:textId="7C4C4E4A" w:rsidR="00A74A7D" w:rsidRPr="00A74A7D" w:rsidRDefault="00406088" w:rsidP="00ED6CD9">
      <w:pPr>
        <w:numPr>
          <w:ilvl w:val="0"/>
          <w:numId w:val="10"/>
        </w:num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This A</w:t>
      </w:r>
      <w:r w:rsidR="00A74A7D" w:rsidRPr="00A74A7D">
        <w:rPr>
          <w:rFonts w:ascii="Times New Roman" w:eastAsia="Times New Roman" w:hAnsi="Times New Roman" w:cs="Times New Roman"/>
          <w:color w:val="222222"/>
          <w:sz w:val="26"/>
          <w:szCs w:val="26"/>
        </w:rPr>
        <w:t>ct also provides mechanism for investigation of case along with filling of case</w:t>
      </w:r>
      <w:r w:rsidR="008D10B0">
        <w:rPr>
          <w:rFonts w:ascii="Times New Roman" w:eastAsia="Times New Roman" w:hAnsi="Times New Roman" w:cs="Times New Roman"/>
          <w:color w:val="222222"/>
          <w:sz w:val="26"/>
          <w:szCs w:val="26"/>
        </w:rPr>
        <w:t>.</w:t>
      </w:r>
    </w:p>
    <w:p w14:paraId="6CFF2348" w14:textId="23A5FE3C" w:rsidR="00A74A7D" w:rsidRDefault="00406088" w:rsidP="00ED6CD9">
      <w:pPr>
        <w:numPr>
          <w:ilvl w:val="0"/>
          <w:numId w:val="10"/>
        </w:num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w:t>
      </w:r>
      <w:r w:rsidR="00A74A7D" w:rsidRPr="00A74A7D">
        <w:rPr>
          <w:rFonts w:ascii="Times New Roman" w:eastAsia="Times New Roman" w:hAnsi="Times New Roman" w:cs="Times New Roman"/>
          <w:color w:val="222222"/>
          <w:sz w:val="26"/>
          <w:szCs w:val="26"/>
        </w:rPr>
        <w:t>he Government</w:t>
      </w:r>
      <w:r>
        <w:rPr>
          <w:rFonts w:ascii="Times New Roman" w:eastAsia="Times New Roman" w:hAnsi="Times New Roman" w:cs="Times New Roman"/>
          <w:color w:val="222222"/>
          <w:sz w:val="26"/>
          <w:szCs w:val="26"/>
        </w:rPr>
        <w:t xml:space="preserve"> of Khyber Pakhtunkhwa</w:t>
      </w:r>
      <w:r w:rsidR="00A74A7D" w:rsidRPr="00A74A7D">
        <w:rPr>
          <w:rFonts w:ascii="Times New Roman" w:eastAsia="Times New Roman" w:hAnsi="Times New Roman" w:cs="Times New Roman"/>
          <w:color w:val="222222"/>
          <w:sz w:val="26"/>
          <w:szCs w:val="26"/>
        </w:rPr>
        <w:t xml:space="preserve"> by notificatio</w:t>
      </w:r>
      <w:r>
        <w:rPr>
          <w:rFonts w:ascii="Times New Roman" w:eastAsia="Times New Roman" w:hAnsi="Times New Roman" w:cs="Times New Roman"/>
          <w:color w:val="222222"/>
          <w:sz w:val="26"/>
          <w:szCs w:val="26"/>
        </w:rPr>
        <w:t xml:space="preserve">n in official Gazette make Rules for purposes of </w:t>
      </w:r>
      <w:r w:rsidR="00A74A7D" w:rsidRPr="00A74A7D">
        <w:rPr>
          <w:rFonts w:ascii="Times New Roman" w:eastAsia="Times New Roman" w:hAnsi="Times New Roman" w:cs="Times New Roman"/>
          <w:color w:val="222222"/>
          <w:sz w:val="26"/>
          <w:szCs w:val="26"/>
        </w:rPr>
        <w:t xml:space="preserve">this Act. </w:t>
      </w:r>
    </w:p>
    <w:p w14:paraId="16646D03" w14:textId="77777777" w:rsidR="008D10B0" w:rsidRDefault="008D10B0" w:rsidP="00164EDF">
      <w:pPr>
        <w:pStyle w:val="Heading1"/>
        <w:rPr>
          <w:rFonts w:eastAsia="Times New Roman"/>
        </w:rPr>
      </w:pPr>
    </w:p>
    <w:p w14:paraId="460F2050" w14:textId="33D5E50B" w:rsidR="00A74A7D" w:rsidRPr="00EF399D" w:rsidRDefault="00164EDF" w:rsidP="00164EDF">
      <w:pPr>
        <w:pStyle w:val="Heading1"/>
        <w:rPr>
          <w:rFonts w:eastAsia="Times New Roman"/>
          <w:b/>
        </w:rPr>
      </w:pPr>
      <w:bookmarkStart w:id="12" w:name="_Toc91052328"/>
      <w:r w:rsidRPr="00EF399D">
        <w:rPr>
          <w:rFonts w:eastAsia="Times New Roman"/>
          <w:b/>
        </w:rPr>
        <w:t>SEXUAL ABUSE &amp; VIOLENCE (C</w:t>
      </w:r>
      <w:r w:rsidR="006B11F8" w:rsidRPr="00EF399D">
        <w:rPr>
          <w:rFonts w:eastAsia="Times New Roman"/>
          <w:b/>
        </w:rPr>
        <w:t>IMINAL LAW AMENDMENTS</w:t>
      </w:r>
      <w:r w:rsidRPr="00EF399D">
        <w:rPr>
          <w:rFonts w:eastAsia="Times New Roman"/>
          <w:b/>
        </w:rPr>
        <w:t>)</w:t>
      </w:r>
      <w:r w:rsidR="00983B0F" w:rsidRPr="00EF399D">
        <w:rPr>
          <w:rFonts w:eastAsia="Times New Roman"/>
          <w:b/>
        </w:rPr>
        <w:t>:</w:t>
      </w:r>
      <w:bookmarkEnd w:id="12"/>
      <w:r w:rsidR="006B11F8" w:rsidRPr="00EF399D">
        <w:rPr>
          <w:rFonts w:eastAsia="Times New Roman"/>
          <w:b/>
        </w:rPr>
        <w:t xml:space="preserve"> </w:t>
      </w:r>
    </w:p>
    <w:p w14:paraId="1101A2CB" w14:textId="77777777" w:rsidR="00164EDF" w:rsidRDefault="00164EDF" w:rsidP="00164EDF">
      <w:pPr>
        <w:pStyle w:val="Heading2"/>
        <w:rPr>
          <w:rFonts w:eastAsia="Times New Roman"/>
        </w:rPr>
      </w:pPr>
    </w:p>
    <w:p w14:paraId="44448633" w14:textId="42E72AA2" w:rsidR="00A86B89" w:rsidRPr="00EF399D" w:rsidRDefault="00A86B89" w:rsidP="00164EDF">
      <w:pPr>
        <w:pStyle w:val="Heading2"/>
        <w:rPr>
          <w:rFonts w:eastAsia="Times New Roman"/>
          <w:b/>
        </w:rPr>
      </w:pPr>
      <w:bookmarkStart w:id="13" w:name="_Toc91052329"/>
      <w:r w:rsidRPr="00EF399D">
        <w:rPr>
          <w:rFonts w:eastAsia="Times New Roman"/>
          <w:b/>
        </w:rPr>
        <w:t>THE CRIMINAL LAW (AMENDMENT) ORDINANCE, 1984</w:t>
      </w:r>
      <w:bookmarkEnd w:id="13"/>
    </w:p>
    <w:p w14:paraId="5FAC9F97" w14:textId="22BB03E9" w:rsidR="0030108B" w:rsidRDefault="00D274E9" w:rsidP="00300969">
      <w:p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Stripping of women’s c</w:t>
      </w:r>
      <w:r w:rsidR="00A86B89" w:rsidRPr="0030108B">
        <w:rPr>
          <w:rFonts w:ascii="Times New Roman" w:eastAsia="Times New Roman" w:hAnsi="Times New Roman" w:cs="Times New Roman"/>
          <w:color w:val="222222"/>
          <w:sz w:val="26"/>
          <w:szCs w:val="26"/>
        </w:rPr>
        <w:t>lothes</w:t>
      </w:r>
      <w:r w:rsidR="0030108B" w:rsidRPr="0030108B">
        <w:rPr>
          <w:rFonts w:ascii="Times New Roman" w:eastAsia="Times New Roman" w:hAnsi="Times New Roman" w:cs="Times New Roman"/>
          <w:color w:val="222222"/>
          <w:sz w:val="26"/>
          <w:szCs w:val="26"/>
        </w:rPr>
        <w:t xml:space="preserve"> </w:t>
      </w:r>
    </w:p>
    <w:p w14:paraId="56D734B7" w14:textId="211D4995" w:rsidR="0030108B" w:rsidRDefault="00F85A88" w:rsidP="00300969">
      <w:pPr>
        <w:pStyle w:val="ListParagraph"/>
        <w:numPr>
          <w:ilvl w:val="0"/>
          <w:numId w:val="28"/>
        </w:num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w:t>
      </w:r>
      <w:r w:rsidR="00A86B89" w:rsidRPr="0030108B">
        <w:rPr>
          <w:rFonts w:ascii="Times New Roman" w:eastAsia="Times New Roman" w:hAnsi="Times New Roman" w:cs="Times New Roman"/>
          <w:color w:val="222222"/>
          <w:sz w:val="26"/>
          <w:szCs w:val="26"/>
        </w:rPr>
        <w:t xml:space="preserve">he section 354 A was inserted in the </w:t>
      </w:r>
      <w:r w:rsidR="00D274E9">
        <w:rPr>
          <w:rFonts w:ascii="Times New Roman" w:eastAsia="Times New Roman" w:hAnsi="Times New Roman" w:cs="Times New Roman"/>
          <w:color w:val="222222"/>
          <w:sz w:val="26"/>
          <w:szCs w:val="26"/>
        </w:rPr>
        <w:t>Pakistan Penal Code, 1860 (</w:t>
      </w:r>
      <w:r w:rsidR="00A86B89" w:rsidRPr="0030108B">
        <w:rPr>
          <w:rFonts w:ascii="Times New Roman" w:eastAsia="Times New Roman" w:hAnsi="Times New Roman" w:cs="Times New Roman"/>
          <w:color w:val="222222"/>
          <w:sz w:val="26"/>
          <w:szCs w:val="26"/>
        </w:rPr>
        <w:t>PPC</w:t>
      </w:r>
      <w:r w:rsidR="00D274E9">
        <w:rPr>
          <w:rFonts w:ascii="Times New Roman" w:eastAsia="Times New Roman" w:hAnsi="Times New Roman" w:cs="Times New Roman"/>
          <w:color w:val="222222"/>
          <w:sz w:val="26"/>
          <w:szCs w:val="26"/>
        </w:rPr>
        <w:t>)</w:t>
      </w:r>
      <w:r w:rsidR="00A86B89" w:rsidRPr="0030108B">
        <w:rPr>
          <w:rFonts w:ascii="Times New Roman" w:eastAsia="Times New Roman" w:hAnsi="Times New Roman" w:cs="Times New Roman"/>
          <w:color w:val="222222"/>
          <w:sz w:val="26"/>
          <w:szCs w:val="26"/>
        </w:rPr>
        <w:t xml:space="preserve"> and criminalizes assault or use of criminal force against a woman -including a girl- and stripping off her clothes.</w:t>
      </w:r>
    </w:p>
    <w:p w14:paraId="1EDAA548" w14:textId="190E3A6F" w:rsidR="00C0417E" w:rsidRPr="00EF399D" w:rsidRDefault="00A86B89" w:rsidP="00300969">
      <w:pPr>
        <w:pStyle w:val="ListParagraph"/>
        <w:numPr>
          <w:ilvl w:val="0"/>
          <w:numId w:val="28"/>
        </w:numPr>
        <w:shd w:val="clear" w:color="auto" w:fill="FFFFFF"/>
        <w:spacing w:line="360" w:lineRule="auto"/>
        <w:jc w:val="both"/>
        <w:rPr>
          <w:rFonts w:ascii="Times New Roman" w:eastAsia="Times New Roman" w:hAnsi="Times New Roman" w:cs="Times New Roman"/>
          <w:b/>
          <w:color w:val="222222"/>
          <w:sz w:val="26"/>
          <w:szCs w:val="26"/>
        </w:rPr>
      </w:pPr>
      <w:r w:rsidRPr="0030108B">
        <w:rPr>
          <w:rFonts w:ascii="Times New Roman" w:eastAsia="Times New Roman" w:hAnsi="Times New Roman" w:cs="Times New Roman"/>
          <w:color w:val="222222"/>
          <w:sz w:val="26"/>
          <w:szCs w:val="26"/>
        </w:rPr>
        <w:t>It provides that whoever assaults or uses criminal force to any woman or girl and strips her of her clothes and, in that condition, exposes her to public view, shall be punished with death or with imprisonment for life, and shall also be liable to pay a fine.</w:t>
      </w:r>
    </w:p>
    <w:p w14:paraId="3F8254FA" w14:textId="77777777" w:rsidR="0030108B" w:rsidRPr="00EF399D" w:rsidRDefault="00A86B89" w:rsidP="00164EDF">
      <w:pPr>
        <w:pStyle w:val="Heading2"/>
        <w:rPr>
          <w:rFonts w:eastAsia="Times New Roman"/>
          <w:b/>
        </w:rPr>
      </w:pPr>
      <w:bookmarkStart w:id="14" w:name="_Toc91052330"/>
      <w:r w:rsidRPr="00EF399D">
        <w:rPr>
          <w:rFonts w:eastAsia="Times New Roman"/>
          <w:b/>
        </w:rPr>
        <w:t>THE PROTECTION OF WOMEN (CRIMINAL LAWS AMENDMENT) ACT, 2006</w:t>
      </w:r>
      <w:bookmarkEnd w:id="14"/>
      <w:r w:rsidRPr="00EF399D">
        <w:rPr>
          <w:rFonts w:eastAsia="Times New Roman"/>
          <w:b/>
        </w:rPr>
        <w:t xml:space="preserve"> </w:t>
      </w:r>
    </w:p>
    <w:p w14:paraId="530C61B3" w14:textId="22FBBA0A" w:rsidR="00A86B89" w:rsidRPr="0030108B" w:rsidRDefault="00A86B89" w:rsidP="0030108B">
      <w:pPr>
        <w:shd w:val="clear" w:color="auto" w:fill="FFFFFF"/>
        <w:spacing w:line="360" w:lineRule="auto"/>
        <w:jc w:val="both"/>
        <w:rPr>
          <w:rFonts w:ascii="Times New Roman" w:eastAsia="Times New Roman" w:hAnsi="Times New Roman" w:cs="Times New Roman"/>
          <w:color w:val="222222"/>
          <w:sz w:val="26"/>
          <w:szCs w:val="26"/>
        </w:rPr>
      </w:pPr>
      <w:r w:rsidRPr="0030108B">
        <w:rPr>
          <w:rFonts w:ascii="Times New Roman" w:eastAsia="Times New Roman" w:hAnsi="Times New Roman" w:cs="Times New Roman"/>
          <w:color w:val="222222"/>
          <w:sz w:val="26"/>
          <w:szCs w:val="26"/>
        </w:rPr>
        <w:t xml:space="preserve">Offences relating to </w:t>
      </w:r>
      <w:proofErr w:type="spellStart"/>
      <w:r w:rsidRPr="0030108B">
        <w:rPr>
          <w:rFonts w:ascii="Times New Roman" w:eastAsia="Times New Roman" w:hAnsi="Times New Roman" w:cs="Times New Roman"/>
          <w:color w:val="222222"/>
          <w:sz w:val="26"/>
          <w:szCs w:val="26"/>
        </w:rPr>
        <w:t>Zina</w:t>
      </w:r>
      <w:proofErr w:type="spellEnd"/>
      <w:r w:rsidRPr="0030108B">
        <w:rPr>
          <w:rFonts w:ascii="Times New Roman" w:eastAsia="Times New Roman" w:hAnsi="Times New Roman" w:cs="Times New Roman"/>
          <w:color w:val="222222"/>
          <w:sz w:val="26"/>
          <w:szCs w:val="26"/>
        </w:rPr>
        <w:t xml:space="preserve">, </w:t>
      </w:r>
      <w:proofErr w:type="spellStart"/>
      <w:r w:rsidRPr="0030108B">
        <w:rPr>
          <w:rFonts w:ascii="Times New Roman" w:eastAsia="Times New Roman" w:hAnsi="Times New Roman" w:cs="Times New Roman"/>
          <w:color w:val="222222"/>
          <w:sz w:val="26"/>
          <w:szCs w:val="26"/>
        </w:rPr>
        <w:t>Qazaf</w:t>
      </w:r>
      <w:proofErr w:type="spellEnd"/>
      <w:r w:rsidRPr="0030108B">
        <w:rPr>
          <w:rFonts w:ascii="Times New Roman" w:eastAsia="Times New Roman" w:hAnsi="Times New Roman" w:cs="Times New Roman"/>
          <w:color w:val="222222"/>
          <w:sz w:val="26"/>
          <w:szCs w:val="26"/>
        </w:rPr>
        <w:t xml:space="preserve">, </w:t>
      </w:r>
      <w:proofErr w:type="spellStart"/>
      <w:r w:rsidRPr="0030108B">
        <w:rPr>
          <w:rFonts w:ascii="Times New Roman" w:eastAsia="Times New Roman" w:hAnsi="Times New Roman" w:cs="Times New Roman"/>
          <w:color w:val="222222"/>
          <w:sz w:val="26"/>
          <w:szCs w:val="26"/>
        </w:rPr>
        <w:t>Lian</w:t>
      </w:r>
      <w:proofErr w:type="spellEnd"/>
      <w:r w:rsidRPr="0030108B">
        <w:rPr>
          <w:rFonts w:ascii="Times New Roman" w:eastAsia="Times New Roman" w:hAnsi="Times New Roman" w:cs="Times New Roman"/>
          <w:color w:val="222222"/>
          <w:sz w:val="26"/>
          <w:szCs w:val="26"/>
        </w:rPr>
        <w:t xml:space="preserve">, Marriage and other Sexual Exploitations: </w:t>
      </w:r>
    </w:p>
    <w:p w14:paraId="3458795C" w14:textId="77777777" w:rsidR="0030108B" w:rsidRDefault="00A86B89" w:rsidP="0030108B">
      <w:pPr>
        <w:pStyle w:val="ListParagraph"/>
        <w:numPr>
          <w:ilvl w:val="0"/>
          <w:numId w:val="30"/>
        </w:numPr>
        <w:shd w:val="clear" w:color="auto" w:fill="FFFFFF"/>
        <w:spacing w:line="360" w:lineRule="auto"/>
        <w:jc w:val="both"/>
        <w:rPr>
          <w:rFonts w:ascii="Times New Roman" w:eastAsia="Times New Roman" w:hAnsi="Times New Roman" w:cs="Times New Roman"/>
          <w:color w:val="222222"/>
          <w:sz w:val="26"/>
          <w:szCs w:val="26"/>
        </w:rPr>
      </w:pPr>
      <w:r w:rsidRPr="0030108B">
        <w:rPr>
          <w:rFonts w:ascii="Times New Roman" w:eastAsia="Times New Roman" w:hAnsi="Times New Roman" w:cs="Times New Roman"/>
          <w:color w:val="222222"/>
          <w:sz w:val="26"/>
          <w:szCs w:val="26"/>
        </w:rPr>
        <w:t xml:space="preserve">This Women Protection Act was passed by the Parliament amid unprecedented – and often virulent – attacks mounted by religious political parties, then part of the opposition. </w:t>
      </w:r>
    </w:p>
    <w:p w14:paraId="16133E6F" w14:textId="77777777" w:rsidR="0030108B" w:rsidRDefault="00A86B89" w:rsidP="0030108B">
      <w:pPr>
        <w:pStyle w:val="ListParagraph"/>
        <w:numPr>
          <w:ilvl w:val="0"/>
          <w:numId w:val="30"/>
        </w:numPr>
        <w:shd w:val="clear" w:color="auto" w:fill="FFFFFF"/>
        <w:spacing w:line="360" w:lineRule="auto"/>
        <w:jc w:val="both"/>
        <w:rPr>
          <w:rFonts w:ascii="Times New Roman" w:eastAsia="Times New Roman" w:hAnsi="Times New Roman" w:cs="Times New Roman"/>
          <w:color w:val="222222"/>
          <w:sz w:val="26"/>
          <w:szCs w:val="26"/>
        </w:rPr>
      </w:pPr>
      <w:r w:rsidRPr="0030108B">
        <w:rPr>
          <w:rFonts w:ascii="Times New Roman" w:eastAsia="Times New Roman" w:hAnsi="Times New Roman" w:cs="Times New Roman"/>
          <w:color w:val="222222"/>
          <w:sz w:val="26"/>
          <w:szCs w:val="26"/>
        </w:rPr>
        <w:t xml:space="preserve">The law, besides other measures, separated the offences of </w:t>
      </w:r>
      <w:proofErr w:type="spellStart"/>
      <w:r w:rsidRPr="0030108B">
        <w:rPr>
          <w:rFonts w:ascii="Times New Roman" w:eastAsia="Times New Roman" w:hAnsi="Times New Roman" w:cs="Times New Roman"/>
          <w:color w:val="222222"/>
          <w:sz w:val="26"/>
          <w:szCs w:val="26"/>
        </w:rPr>
        <w:t>zina</w:t>
      </w:r>
      <w:proofErr w:type="spellEnd"/>
      <w:r w:rsidRPr="0030108B">
        <w:rPr>
          <w:rFonts w:ascii="Times New Roman" w:eastAsia="Times New Roman" w:hAnsi="Times New Roman" w:cs="Times New Roman"/>
          <w:color w:val="222222"/>
          <w:sz w:val="26"/>
          <w:szCs w:val="26"/>
        </w:rPr>
        <w:t xml:space="preserve"> (extra-marital consensual sex, fornication if the parties are unmarried and adultery when one </w:t>
      </w:r>
      <w:r w:rsidRPr="0030108B">
        <w:rPr>
          <w:rFonts w:ascii="Times New Roman" w:eastAsia="Times New Roman" w:hAnsi="Times New Roman" w:cs="Times New Roman"/>
          <w:color w:val="222222"/>
          <w:sz w:val="26"/>
          <w:szCs w:val="26"/>
        </w:rPr>
        <w:lastRenderedPageBreak/>
        <w:t xml:space="preserve">of the parties is married) and rape, a long-standing demand of the women’s rights movement in Pakistan. </w:t>
      </w:r>
    </w:p>
    <w:p w14:paraId="7C5019DC" w14:textId="77777777" w:rsidR="0030108B" w:rsidRDefault="00A86B89" w:rsidP="00300969">
      <w:pPr>
        <w:pStyle w:val="ListParagraph"/>
        <w:numPr>
          <w:ilvl w:val="0"/>
          <w:numId w:val="30"/>
        </w:numPr>
        <w:shd w:val="clear" w:color="auto" w:fill="FFFFFF"/>
        <w:spacing w:line="360" w:lineRule="auto"/>
        <w:jc w:val="both"/>
        <w:rPr>
          <w:rFonts w:ascii="Times New Roman" w:eastAsia="Times New Roman" w:hAnsi="Times New Roman" w:cs="Times New Roman"/>
          <w:color w:val="222222"/>
          <w:sz w:val="26"/>
          <w:szCs w:val="26"/>
        </w:rPr>
      </w:pPr>
      <w:r w:rsidRPr="0030108B">
        <w:rPr>
          <w:rFonts w:ascii="Times New Roman" w:eastAsia="Times New Roman" w:hAnsi="Times New Roman" w:cs="Times New Roman"/>
          <w:color w:val="222222"/>
          <w:sz w:val="26"/>
          <w:szCs w:val="26"/>
        </w:rPr>
        <w:t xml:space="preserve">This Act alone has amended the Pakistan Penal Code, 1860, the Code of Criminal Procedure, 1898, the Offence of </w:t>
      </w:r>
      <w:proofErr w:type="spellStart"/>
      <w:r w:rsidRPr="0030108B">
        <w:rPr>
          <w:rFonts w:ascii="Times New Roman" w:eastAsia="Times New Roman" w:hAnsi="Times New Roman" w:cs="Times New Roman"/>
          <w:color w:val="222222"/>
          <w:sz w:val="26"/>
          <w:szCs w:val="26"/>
        </w:rPr>
        <w:t>Zina</w:t>
      </w:r>
      <w:proofErr w:type="spellEnd"/>
      <w:r w:rsidRPr="0030108B">
        <w:rPr>
          <w:rFonts w:ascii="Times New Roman" w:eastAsia="Times New Roman" w:hAnsi="Times New Roman" w:cs="Times New Roman"/>
          <w:color w:val="222222"/>
          <w:sz w:val="26"/>
          <w:szCs w:val="26"/>
        </w:rPr>
        <w:t xml:space="preserve"> (Enforcement of </w:t>
      </w:r>
      <w:proofErr w:type="spellStart"/>
      <w:r w:rsidRPr="0030108B">
        <w:rPr>
          <w:rFonts w:ascii="Times New Roman" w:eastAsia="Times New Roman" w:hAnsi="Times New Roman" w:cs="Times New Roman"/>
          <w:color w:val="222222"/>
          <w:sz w:val="26"/>
          <w:szCs w:val="26"/>
        </w:rPr>
        <w:t>Hudood</w:t>
      </w:r>
      <w:proofErr w:type="spellEnd"/>
      <w:r w:rsidRPr="0030108B">
        <w:rPr>
          <w:rFonts w:ascii="Times New Roman" w:eastAsia="Times New Roman" w:hAnsi="Times New Roman" w:cs="Times New Roman"/>
          <w:color w:val="222222"/>
          <w:sz w:val="26"/>
          <w:szCs w:val="26"/>
        </w:rPr>
        <w:t xml:space="preserve">) Ordinance 1979, the Offence of </w:t>
      </w:r>
      <w:proofErr w:type="spellStart"/>
      <w:r w:rsidRPr="0030108B">
        <w:rPr>
          <w:rFonts w:ascii="Times New Roman" w:eastAsia="Times New Roman" w:hAnsi="Times New Roman" w:cs="Times New Roman"/>
          <w:color w:val="222222"/>
          <w:sz w:val="26"/>
          <w:szCs w:val="26"/>
        </w:rPr>
        <w:t>Qazaf</w:t>
      </w:r>
      <w:proofErr w:type="spellEnd"/>
      <w:r w:rsidRPr="0030108B">
        <w:rPr>
          <w:rFonts w:ascii="Times New Roman" w:eastAsia="Times New Roman" w:hAnsi="Times New Roman" w:cs="Times New Roman"/>
          <w:color w:val="222222"/>
          <w:sz w:val="26"/>
          <w:szCs w:val="26"/>
        </w:rPr>
        <w:t xml:space="preserve"> (Enforcement of </w:t>
      </w:r>
      <w:proofErr w:type="spellStart"/>
      <w:r w:rsidRPr="0030108B">
        <w:rPr>
          <w:rFonts w:ascii="Times New Roman" w:eastAsia="Times New Roman" w:hAnsi="Times New Roman" w:cs="Times New Roman"/>
          <w:color w:val="222222"/>
          <w:sz w:val="26"/>
          <w:szCs w:val="26"/>
        </w:rPr>
        <w:t>Hadd</w:t>
      </w:r>
      <w:proofErr w:type="spellEnd"/>
      <w:r w:rsidRPr="0030108B">
        <w:rPr>
          <w:rFonts w:ascii="Times New Roman" w:eastAsia="Times New Roman" w:hAnsi="Times New Roman" w:cs="Times New Roman"/>
          <w:color w:val="222222"/>
          <w:sz w:val="26"/>
          <w:szCs w:val="26"/>
        </w:rPr>
        <w:t xml:space="preserve">) Ordinance, 1979 and the Dissolution of Muslim Marriages Act, 1939.  </w:t>
      </w:r>
    </w:p>
    <w:p w14:paraId="2F5E0ACA" w14:textId="77777777" w:rsidR="0030108B" w:rsidRDefault="00A86B89" w:rsidP="00300969">
      <w:pPr>
        <w:pStyle w:val="ListParagraph"/>
        <w:numPr>
          <w:ilvl w:val="0"/>
          <w:numId w:val="30"/>
        </w:numPr>
        <w:shd w:val="clear" w:color="auto" w:fill="FFFFFF"/>
        <w:spacing w:line="360" w:lineRule="auto"/>
        <w:jc w:val="both"/>
        <w:rPr>
          <w:rFonts w:ascii="Times New Roman" w:eastAsia="Times New Roman" w:hAnsi="Times New Roman" w:cs="Times New Roman"/>
          <w:color w:val="222222"/>
          <w:sz w:val="26"/>
          <w:szCs w:val="26"/>
        </w:rPr>
      </w:pPr>
      <w:r w:rsidRPr="0030108B">
        <w:rPr>
          <w:rFonts w:ascii="Times New Roman" w:eastAsia="Times New Roman" w:hAnsi="Times New Roman" w:cs="Times New Roman"/>
          <w:color w:val="222222"/>
          <w:sz w:val="26"/>
          <w:szCs w:val="26"/>
        </w:rPr>
        <w:t xml:space="preserve">The basic object of the said Act was to bring the laws relating to </w:t>
      </w:r>
      <w:proofErr w:type="spellStart"/>
      <w:r w:rsidRPr="0030108B">
        <w:rPr>
          <w:rFonts w:ascii="Times New Roman" w:eastAsia="Times New Roman" w:hAnsi="Times New Roman" w:cs="Times New Roman"/>
          <w:color w:val="222222"/>
          <w:sz w:val="26"/>
          <w:szCs w:val="26"/>
        </w:rPr>
        <w:t>zina</w:t>
      </w:r>
      <w:proofErr w:type="spellEnd"/>
      <w:r w:rsidRPr="0030108B">
        <w:rPr>
          <w:rFonts w:ascii="Times New Roman" w:eastAsia="Times New Roman" w:hAnsi="Times New Roman" w:cs="Times New Roman"/>
          <w:color w:val="222222"/>
          <w:sz w:val="26"/>
          <w:szCs w:val="26"/>
        </w:rPr>
        <w:t xml:space="preserve"> and </w:t>
      </w:r>
      <w:proofErr w:type="spellStart"/>
      <w:r w:rsidRPr="0030108B">
        <w:rPr>
          <w:rFonts w:ascii="Times New Roman" w:eastAsia="Times New Roman" w:hAnsi="Times New Roman" w:cs="Times New Roman"/>
          <w:color w:val="222222"/>
          <w:sz w:val="26"/>
          <w:szCs w:val="26"/>
        </w:rPr>
        <w:t>qazaf</w:t>
      </w:r>
      <w:proofErr w:type="spellEnd"/>
      <w:r w:rsidRPr="0030108B">
        <w:rPr>
          <w:rFonts w:ascii="Times New Roman" w:eastAsia="Times New Roman" w:hAnsi="Times New Roman" w:cs="Times New Roman"/>
          <w:color w:val="222222"/>
          <w:sz w:val="26"/>
          <w:szCs w:val="26"/>
        </w:rPr>
        <w:t xml:space="preserve">, in particular, in conformity with the stated objectives of the Islamic Republic of Pakistan and the constitutional mandate and in particular to provide relief and protection to women and girls against the misuse and abuse of law. </w:t>
      </w:r>
    </w:p>
    <w:p w14:paraId="61DCE9D5" w14:textId="77777777" w:rsidR="0030108B" w:rsidRDefault="00A86B89" w:rsidP="00300969">
      <w:pPr>
        <w:pStyle w:val="ListParagraph"/>
        <w:numPr>
          <w:ilvl w:val="0"/>
          <w:numId w:val="30"/>
        </w:numPr>
        <w:shd w:val="clear" w:color="auto" w:fill="FFFFFF"/>
        <w:spacing w:line="360" w:lineRule="auto"/>
        <w:jc w:val="both"/>
        <w:rPr>
          <w:rFonts w:ascii="Times New Roman" w:eastAsia="Times New Roman" w:hAnsi="Times New Roman" w:cs="Times New Roman"/>
          <w:color w:val="222222"/>
          <w:sz w:val="26"/>
          <w:szCs w:val="26"/>
        </w:rPr>
      </w:pPr>
      <w:r w:rsidRPr="0030108B">
        <w:rPr>
          <w:rFonts w:ascii="Times New Roman" w:eastAsia="Times New Roman" w:hAnsi="Times New Roman" w:cs="Times New Roman"/>
          <w:color w:val="222222"/>
          <w:sz w:val="26"/>
          <w:szCs w:val="26"/>
        </w:rPr>
        <w:t xml:space="preserve"> The </w:t>
      </w:r>
      <w:proofErr w:type="spellStart"/>
      <w:r w:rsidRPr="0030108B">
        <w:rPr>
          <w:rFonts w:ascii="Times New Roman" w:eastAsia="Times New Roman" w:hAnsi="Times New Roman" w:cs="Times New Roman"/>
          <w:color w:val="222222"/>
          <w:sz w:val="26"/>
          <w:szCs w:val="26"/>
        </w:rPr>
        <w:t>Zina</w:t>
      </w:r>
      <w:proofErr w:type="spellEnd"/>
      <w:r w:rsidRPr="0030108B">
        <w:rPr>
          <w:rFonts w:ascii="Times New Roman" w:eastAsia="Times New Roman" w:hAnsi="Times New Roman" w:cs="Times New Roman"/>
          <w:color w:val="222222"/>
          <w:sz w:val="26"/>
          <w:szCs w:val="26"/>
        </w:rPr>
        <w:t xml:space="preserve"> and </w:t>
      </w:r>
      <w:proofErr w:type="spellStart"/>
      <w:r w:rsidRPr="0030108B">
        <w:rPr>
          <w:rFonts w:ascii="Times New Roman" w:eastAsia="Times New Roman" w:hAnsi="Times New Roman" w:cs="Times New Roman"/>
          <w:color w:val="222222"/>
          <w:sz w:val="26"/>
          <w:szCs w:val="26"/>
        </w:rPr>
        <w:t>Qazaf</w:t>
      </w:r>
      <w:proofErr w:type="spellEnd"/>
      <w:r w:rsidRPr="0030108B">
        <w:rPr>
          <w:rFonts w:ascii="Times New Roman" w:eastAsia="Times New Roman" w:hAnsi="Times New Roman" w:cs="Times New Roman"/>
          <w:color w:val="222222"/>
          <w:sz w:val="26"/>
          <w:szCs w:val="26"/>
        </w:rPr>
        <w:t xml:space="preserve"> Ordinances have been a subject of trenchant criticism by citizens in general and scholars of Islam and women in particular. </w:t>
      </w:r>
    </w:p>
    <w:p w14:paraId="66538966" w14:textId="77777777" w:rsidR="0030108B" w:rsidRDefault="00A86B89" w:rsidP="00300969">
      <w:pPr>
        <w:pStyle w:val="ListParagraph"/>
        <w:numPr>
          <w:ilvl w:val="0"/>
          <w:numId w:val="30"/>
        </w:numPr>
        <w:shd w:val="clear" w:color="auto" w:fill="FFFFFF"/>
        <w:spacing w:line="360" w:lineRule="auto"/>
        <w:jc w:val="both"/>
        <w:rPr>
          <w:rFonts w:ascii="Times New Roman" w:eastAsia="Times New Roman" w:hAnsi="Times New Roman" w:cs="Times New Roman"/>
          <w:color w:val="222222"/>
          <w:sz w:val="26"/>
          <w:szCs w:val="26"/>
        </w:rPr>
      </w:pPr>
      <w:r w:rsidRPr="0030108B">
        <w:rPr>
          <w:rFonts w:ascii="Times New Roman" w:eastAsia="Times New Roman" w:hAnsi="Times New Roman" w:cs="Times New Roman"/>
          <w:color w:val="222222"/>
          <w:sz w:val="26"/>
          <w:szCs w:val="26"/>
        </w:rPr>
        <w:t xml:space="preserve">The Protection of Women (Criminal Laws Amendment) Act, 2006 brought certain sexual offences under </w:t>
      </w:r>
      <w:proofErr w:type="spellStart"/>
      <w:r w:rsidRPr="0030108B">
        <w:rPr>
          <w:rFonts w:ascii="Times New Roman" w:eastAsia="Times New Roman" w:hAnsi="Times New Roman" w:cs="Times New Roman"/>
          <w:color w:val="222222"/>
          <w:sz w:val="26"/>
          <w:szCs w:val="26"/>
        </w:rPr>
        <w:t>Ta’zir</w:t>
      </w:r>
      <w:proofErr w:type="spellEnd"/>
      <w:r w:rsidRPr="0030108B">
        <w:rPr>
          <w:rFonts w:ascii="Times New Roman" w:eastAsia="Times New Roman" w:hAnsi="Times New Roman" w:cs="Times New Roman"/>
          <w:color w:val="222222"/>
          <w:sz w:val="26"/>
          <w:szCs w:val="26"/>
        </w:rPr>
        <w:t xml:space="preserve"> - which is a subject of state legislation, </w:t>
      </w:r>
      <w:r w:rsidRPr="00F44FE2">
        <w:rPr>
          <w:rFonts w:ascii="Times New Roman" w:eastAsia="Times New Roman" w:hAnsi="Times New Roman" w:cs="Times New Roman"/>
          <w:i/>
          <w:color w:val="222222"/>
          <w:sz w:val="26"/>
          <w:szCs w:val="26"/>
        </w:rPr>
        <w:t>inter alia</w:t>
      </w:r>
      <w:r w:rsidRPr="0030108B">
        <w:rPr>
          <w:rFonts w:ascii="Times New Roman" w:eastAsia="Times New Roman" w:hAnsi="Times New Roman" w:cs="Times New Roman"/>
          <w:color w:val="222222"/>
          <w:sz w:val="26"/>
          <w:szCs w:val="26"/>
        </w:rPr>
        <w:t xml:space="preserve">, kidnapping, abduction, selling and buying of persons for the purposes of sex, rape and cohabitation. </w:t>
      </w:r>
    </w:p>
    <w:p w14:paraId="6114557A" w14:textId="77777777" w:rsidR="0030108B" w:rsidRDefault="00A86B89" w:rsidP="00300969">
      <w:pPr>
        <w:pStyle w:val="ListParagraph"/>
        <w:numPr>
          <w:ilvl w:val="0"/>
          <w:numId w:val="30"/>
        </w:numPr>
        <w:shd w:val="clear" w:color="auto" w:fill="FFFFFF"/>
        <w:spacing w:line="360" w:lineRule="auto"/>
        <w:jc w:val="both"/>
        <w:rPr>
          <w:rFonts w:ascii="Times New Roman" w:eastAsia="Times New Roman" w:hAnsi="Times New Roman" w:cs="Times New Roman"/>
          <w:color w:val="222222"/>
          <w:sz w:val="26"/>
          <w:szCs w:val="26"/>
        </w:rPr>
      </w:pPr>
      <w:r w:rsidRPr="0030108B">
        <w:rPr>
          <w:rFonts w:ascii="Times New Roman" w:eastAsia="Times New Roman" w:hAnsi="Times New Roman" w:cs="Times New Roman"/>
          <w:color w:val="222222"/>
          <w:sz w:val="26"/>
          <w:szCs w:val="26"/>
        </w:rPr>
        <w:t xml:space="preserve">The exercise of such authority by the State is in consonance with Islamic norms which the State is authorized to both define and punish. </w:t>
      </w:r>
    </w:p>
    <w:p w14:paraId="3C06437B" w14:textId="3189B49B" w:rsidR="0030108B" w:rsidRDefault="00A86B89" w:rsidP="00300969">
      <w:pPr>
        <w:pStyle w:val="ListParagraph"/>
        <w:numPr>
          <w:ilvl w:val="0"/>
          <w:numId w:val="30"/>
        </w:numPr>
        <w:shd w:val="clear" w:color="auto" w:fill="FFFFFF"/>
        <w:spacing w:line="360" w:lineRule="auto"/>
        <w:jc w:val="both"/>
        <w:rPr>
          <w:rFonts w:ascii="Times New Roman" w:eastAsia="Times New Roman" w:hAnsi="Times New Roman" w:cs="Times New Roman"/>
          <w:color w:val="222222"/>
          <w:sz w:val="26"/>
          <w:szCs w:val="26"/>
        </w:rPr>
      </w:pPr>
      <w:r w:rsidRPr="0030108B">
        <w:rPr>
          <w:rFonts w:ascii="Times New Roman" w:eastAsia="Times New Roman" w:hAnsi="Times New Roman" w:cs="Times New Roman"/>
          <w:color w:val="222222"/>
          <w:sz w:val="26"/>
          <w:szCs w:val="26"/>
        </w:rPr>
        <w:t xml:space="preserve">Accordingly, certain categories of sexual offences were removed from the two </w:t>
      </w:r>
      <w:proofErr w:type="spellStart"/>
      <w:r w:rsidRPr="0030108B">
        <w:rPr>
          <w:rFonts w:ascii="Times New Roman" w:eastAsia="Times New Roman" w:hAnsi="Times New Roman" w:cs="Times New Roman"/>
          <w:color w:val="222222"/>
          <w:sz w:val="26"/>
          <w:szCs w:val="26"/>
        </w:rPr>
        <w:t>Hudood</w:t>
      </w:r>
      <w:proofErr w:type="spellEnd"/>
      <w:r w:rsidRPr="0030108B">
        <w:rPr>
          <w:rFonts w:ascii="Times New Roman" w:eastAsia="Times New Roman" w:hAnsi="Times New Roman" w:cs="Times New Roman"/>
          <w:color w:val="222222"/>
          <w:sz w:val="26"/>
          <w:szCs w:val="26"/>
        </w:rPr>
        <w:t xml:space="preserve"> Ordinances and inserted as sections 365B</w:t>
      </w:r>
      <w:r w:rsidR="00574623">
        <w:rPr>
          <w:rFonts w:ascii="Times New Roman" w:eastAsia="Times New Roman" w:hAnsi="Times New Roman" w:cs="Times New Roman"/>
          <w:color w:val="222222"/>
          <w:sz w:val="26"/>
          <w:szCs w:val="26"/>
        </w:rPr>
        <w:t xml:space="preserve">, </w:t>
      </w:r>
      <w:r w:rsidRPr="0030108B">
        <w:rPr>
          <w:rFonts w:ascii="Times New Roman" w:eastAsia="Times New Roman" w:hAnsi="Times New Roman" w:cs="Times New Roman"/>
          <w:color w:val="222222"/>
          <w:sz w:val="26"/>
          <w:szCs w:val="26"/>
        </w:rPr>
        <w:t>367A, 371A, 375</w:t>
      </w:r>
      <w:r w:rsidR="00574623">
        <w:rPr>
          <w:rFonts w:ascii="Times New Roman" w:eastAsia="Times New Roman" w:hAnsi="Times New Roman" w:cs="Times New Roman"/>
          <w:color w:val="222222"/>
          <w:sz w:val="26"/>
          <w:szCs w:val="26"/>
        </w:rPr>
        <w:t xml:space="preserve">, </w:t>
      </w:r>
      <w:r w:rsidRPr="0030108B">
        <w:rPr>
          <w:rFonts w:ascii="Times New Roman" w:eastAsia="Times New Roman" w:hAnsi="Times New Roman" w:cs="Times New Roman"/>
          <w:color w:val="222222"/>
          <w:sz w:val="26"/>
          <w:szCs w:val="26"/>
        </w:rPr>
        <w:t>375A</w:t>
      </w:r>
      <w:r w:rsidR="00574623">
        <w:rPr>
          <w:rFonts w:ascii="Times New Roman" w:eastAsia="Times New Roman" w:hAnsi="Times New Roman" w:cs="Times New Roman"/>
          <w:color w:val="222222"/>
          <w:sz w:val="26"/>
          <w:szCs w:val="26"/>
        </w:rPr>
        <w:t xml:space="preserve">, </w:t>
      </w:r>
      <w:r w:rsidRPr="0030108B">
        <w:rPr>
          <w:rFonts w:ascii="Times New Roman" w:eastAsia="Times New Roman" w:hAnsi="Times New Roman" w:cs="Times New Roman"/>
          <w:color w:val="222222"/>
          <w:sz w:val="26"/>
          <w:szCs w:val="26"/>
        </w:rPr>
        <w:t>493A</w:t>
      </w:r>
      <w:r w:rsidR="00574623">
        <w:rPr>
          <w:rFonts w:ascii="Times New Roman" w:eastAsia="Times New Roman" w:hAnsi="Times New Roman" w:cs="Times New Roman"/>
          <w:color w:val="222222"/>
          <w:sz w:val="26"/>
          <w:szCs w:val="26"/>
        </w:rPr>
        <w:t xml:space="preserve">, </w:t>
      </w:r>
      <w:r w:rsidRPr="0030108B">
        <w:rPr>
          <w:rFonts w:ascii="Times New Roman" w:eastAsia="Times New Roman" w:hAnsi="Times New Roman" w:cs="Times New Roman"/>
          <w:color w:val="222222"/>
          <w:sz w:val="26"/>
          <w:szCs w:val="26"/>
        </w:rPr>
        <w:t>496A</w:t>
      </w:r>
      <w:r w:rsidR="00574623">
        <w:rPr>
          <w:rFonts w:ascii="Times New Roman" w:eastAsia="Times New Roman" w:hAnsi="Times New Roman" w:cs="Times New Roman"/>
          <w:color w:val="222222"/>
          <w:sz w:val="26"/>
          <w:szCs w:val="26"/>
        </w:rPr>
        <w:t xml:space="preserve">, </w:t>
      </w:r>
      <w:r w:rsidRPr="0030108B">
        <w:rPr>
          <w:rFonts w:ascii="Times New Roman" w:eastAsia="Times New Roman" w:hAnsi="Times New Roman" w:cs="Times New Roman"/>
          <w:color w:val="222222"/>
          <w:sz w:val="26"/>
          <w:szCs w:val="26"/>
        </w:rPr>
        <w:t>496B and 496C of the PPC.</w:t>
      </w:r>
    </w:p>
    <w:p w14:paraId="5583FFE0" w14:textId="51F210C9" w:rsidR="00574623" w:rsidRDefault="00A86B89" w:rsidP="00300969">
      <w:pPr>
        <w:pStyle w:val="ListParagraph"/>
        <w:numPr>
          <w:ilvl w:val="0"/>
          <w:numId w:val="30"/>
        </w:numPr>
        <w:shd w:val="clear" w:color="auto" w:fill="FFFFFF"/>
        <w:spacing w:line="360" w:lineRule="auto"/>
        <w:jc w:val="both"/>
        <w:rPr>
          <w:rFonts w:ascii="Times New Roman" w:eastAsia="Times New Roman" w:hAnsi="Times New Roman" w:cs="Times New Roman"/>
          <w:color w:val="222222"/>
          <w:sz w:val="26"/>
          <w:szCs w:val="26"/>
        </w:rPr>
      </w:pPr>
      <w:r w:rsidRPr="0030108B">
        <w:rPr>
          <w:rFonts w:ascii="Times New Roman" w:eastAsia="Times New Roman" w:hAnsi="Times New Roman" w:cs="Times New Roman"/>
          <w:color w:val="222222"/>
          <w:sz w:val="26"/>
          <w:szCs w:val="26"/>
        </w:rPr>
        <w:t xml:space="preserve">The gender-neutral definition was replaced and punishment for rape was incorporated in the PPC in sections 375 and 376 respectively. </w:t>
      </w:r>
    </w:p>
    <w:p w14:paraId="4A157623" w14:textId="77777777" w:rsidR="00574623" w:rsidRDefault="00A86B89" w:rsidP="00300969">
      <w:pPr>
        <w:pStyle w:val="ListParagraph"/>
        <w:numPr>
          <w:ilvl w:val="0"/>
          <w:numId w:val="30"/>
        </w:numPr>
        <w:shd w:val="clear" w:color="auto" w:fill="FFFFFF"/>
        <w:spacing w:line="360" w:lineRule="auto"/>
        <w:jc w:val="both"/>
        <w:rPr>
          <w:rFonts w:ascii="Times New Roman" w:eastAsia="Times New Roman" w:hAnsi="Times New Roman" w:cs="Times New Roman"/>
          <w:color w:val="222222"/>
          <w:sz w:val="26"/>
          <w:szCs w:val="26"/>
        </w:rPr>
      </w:pPr>
      <w:r w:rsidRPr="0030108B">
        <w:rPr>
          <w:rFonts w:ascii="Times New Roman" w:eastAsia="Times New Roman" w:hAnsi="Times New Roman" w:cs="Times New Roman"/>
          <w:color w:val="222222"/>
          <w:sz w:val="26"/>
          <w:szCs w:val="26"/>
        </w:rPr>
        <w:t xml:space="preserve">The offence of fornication under Section 496B of PPC, 375 of PPC. </w:t>
      </w:r>
    </w:p>
    <w:p w14:paraId="071CD4FB" w14:textId="77777777" w:rsidR="007357FE" w:rsidRDefault="00A86B89" w:rsidP="00300969">
      <w:pPr>
        <w:pStyle w:val="ListParagraph"/>
        <w:numPr>
          <w:ilvl w:val="0"/>
          <w:numId w:val="30"/>
        </w:numPr>
        <w:shd w:val="clear" w:color="auto" w:fill="FFFFFF"/>
        <w:spacing w:line="360" w:lineRule="auto"/>
        <w:jc w:val="both"/>
        <w:rPr>
          <w:rFonts w:ascii="Times New Roman" w:eastAsia="Times New Roman" w:hAnsi="Times New Roman" w:cs="Times New Roman"/>
          <w:color w:val="222222"/>
          <w:sz w:val="26"/>
          <w:szCs w:val="26"/>
        </w:rPr>
      </w:pPr>
      <w:r w:rsidRPr="0030108B">
        <w:rPr>
          <w:rFonts w:ascii="Times New Roman" w:eastAsia="Times New Roman" w:hAnsi="Times New Roman" w:cs="Times New Roman"/>
          <w:color w:val="222222"/>
          <w:sz w:val="26"/>
          <w:szCs w:val="26"/>
        </w:rPr>
        <w:t xml:space="preserve">Further, a special complaint procedure was introduced for offences of. Section 203A of the Code of Criminal Procedure, 1898 (Cr. PC) was inserted providing that ‘no court shall take cognizance of an offence under section 5 of the Offence of </w:t>
      </w:r>
      <w:proofErr w:type="spellStart"/>
      <w:r w:rsidRPr="0030108B">
        <w:rPr>
          <w:rFonts w:ascii="Times New Roman" w:eastAsia="Times New Roman" w:hAnsi="Times New Roman" w:cs="Times New Roman"/>
          <w:color w:val="222222"/>
          <w:sz w:val="26"/>
          <w:szCs w:val="26"/>
        </w:rPr>
        <w:t>Zina</w:t>
      </w:r>
      <w:proofErr w:type="spellEnd"/>
      <w:r w:rsidRPr="0030108B">
        <w:rPr>
          <w:rFonts w:ascii="Times New Roman" w:eastAsia="Times New Roman" w:hAnsi="Times New Roman" w:cs="Times New Roman"/>
          <w:color w:val="222222"/>
          <w:sz w:val="26"/>
          <w:szCs w:val="26"/>
        </w:rPr>
        <w:t xml:space="preserve"> (Enforcement of </w:t>
      </w:r>
      <w:proofErr w:type="spellStart"/>
      <w:r w:rsidRPr="0030108B">
        <w:rPr>
          <w:rFonts w:ascii="Times New Roman" w:eastAsia="Times New Roman" w:hAnsi="Times New Roman" w:cs="Times New Roman"/>
          <w:color w:val="222222"/>
          <w:sz w:val="26"/>
          <w:szCs w:val="26"/>
        </w:rPr>
        <w:t>Hudood</w:t>
      </w:r>
      <w:proofErr w:type="spellEnd"/>
      <w:r w:rsidRPr="0030108B">
        <w:rPr>
          <w:rFonts w:ascii="Times New Roman" w:eastAsia="Times New Roman" w:hAnsi="Times New Roman" w:cs="Times New Roman"/>
          <w:color w:val="222222"/>
          <w:sz w:val="26"/>
          <w:szCs w:val="26"/>
        </w:rPr>
        <w:t xml:space="preserve">) Ordinance, 1979, except on a complaint lodged in a Court of competent jurisdiction. </w:t>
      </w:r>
    </w:p>
    <w:p w14:paraId="0A280107" w14:textId="676ACBE4" w:rsidR="00A86B89" w:rsidRPr="0030108B" w:rsidRDefault="00A86B89" w:rsidP="00300969">
      <w:pPr>
        <w:pStyle w:val="ListParagraph"/>
        <w:numPr>
          <w:ilvl w:val="0"/>
          <w:numId w:val="30"/>
        </w:numPr>
        <w:shd w:val="clear" w:color="auto" w:fill="FFFFFF"/>
        <w:spacing w:line="360" w:lineRule="auto"/>
        <w:jc w:val="both"/>
        <w:rPr>
          <w:rFonts w:ascii="Times New Roman" w:eastAsia="Times New Roman" w:hAnsi="Times New Roman" w:cs="Times New Roman"/>
          <w:color w:val="222222"/>
          <w:sz w:val="26"/>
          <w:szCs w:val="26"/>
        </w:rPr>
      </w:pPr>
      <w:r w:rsidRPr="0030108B">
        <w:rPr>
          <w:rFonts w:ascii="Times New Roman" w:eastAsia="Times New Roman" w:hAnsi="Times New Roman" w:cs="Times New Roman"/>
          <w:color w:val="222222"/>
          <w:sz w:val="26"/>
          <w:szCs w:val="26"/>
        </w:rPr>
        <w:t xml:space="preserve">Similarly, procedure for filing of complaints in case of </w:t>
      </w:r>
      <w:proofErr w:type="spellStart"/>
      <w:r w:rsidRPr="0030108B">
        <w:rPr>
          <w:rFonts w:ascii="Times New Roman" w:eastAsia="Times New Roman" w:hAnsi="Times New Roman" w:cs="Times New Roman"/>
          <w:color w:val="222222"/>
          <w:sz w:val="26"/>
          <w:szCs w:val="26"/>
        </w:rPr>
        <w:t>Qazf</w:t>
      </w:r>
      <w:proofErr w:type="spellEnd"/>
      <w:r w:rsidRPr="0030108B">
        <w:rPr>
          <w:rFonts w:ascii="Times New Roman" w:eastAsia="Times New Roman" w:hAnsi="Times New Roman" w:cs="Times New Roman"/>
          <w:color w:val="222222"/>
          <w:sz w:val="26"/>
          <w:szCs w:val="26"/>
        </w:rPr>
        <w:t xml:space="preserve"> and fornication was inserted through Sections 203B and 203C respectively.  </w:t>
      </w:r>
    </w:p>
    <w:p w14:paraId="60101126" w14:textId="74C9C4C0" w:rsidR="00D43C0C" w:rsidRPr="00EF399D" w:rsidRDefault="00D43C0C" w:rsidP="00164EDF">
      <w:pPr>
        <w:pStyle w:val="Heading2"/>
        <w:rPr>
          <w:rFonts w:eastAsia="Times New Roman"/>
          <w:b/>
        </w:rPr>
      </w:pPr>
      <w:bookmarkStart w:id="15" w:name="_Toc91052331"/>
      <w:r w:rsidRPr="00EF399D">
        <w:rPr>
          <w:rFonts w:eastAsia="Times New Roman"/>
          <w:b/>
        </w:rPr>
        <w:lastRenderedPageBreak/>
        <w:t>THE CRIMINAL LAW (AMENDMENT) ACT, 2010</w:t>
      </w:r>
      <w:bookmarkEnd w:id="15"/>
      <w:r w:rsidRPr="00EF399D">
        <w:rPr>
          <w:rFonts w:eastAsia="Times New Roman"/>
          <w:b/>
        </w:rPr>
        <w:t xml:space="preserve"> </w:t>
      </w:r>
    </w:p>
    <w:p w14:paraId="35EC65CB" w14:textId="24E83BD6" w:rsidR="00D43C0C" w:rsidRPr="00300969" w:rsidRDefault="00D43C0C" w:rsidP="00300969">
      <w:pPr>
        <w:shd w:val="clear" w:color="auto" w:fill="FFFFFF"/>
        <w:spacing w:line="360" w:lineRule="auto"/>
        <w:jc w:val="both"/>
        <w:rPr>
          <w:rFonts w:ascii="Times New Roman" w:eastAsia="Times New Roman" w:hAnsi="Times New Roman" w:cs="Times New Roman"/>
          <w:color w:val="222222"/>
          <w:sz w:val="26"/>
          <w:szCs w:val="26"/>
        </w:rPr>
      </w:pPr>
      <w:r w:rsidRPr="00300969">
        <w:rPr>
          <w:rFonts w:ascii="Times New Roman" w:eastAsia="Times New Roman" w:hAnsi="Times New Roman" w:cs="Times New Roman"/>
          <w:color w:val="222222"/>
          <w:sz w:val="26"/>
          <w:szCs w:val="26"/>
        </w:rPr>
        <w:t xml:space="preserve">Insulting Modesty </w:t>
      </w:r>
      <w:r w:rsidR="008D10B0">
        <w:rPr>
          <w:rFonts w:ascii="Times New Roman" w:eastAsia="Times New Roman" w:hAnsi="Times New Roman" w:cs="Times New Roman"/>
          <w:color w:val="222222"/>
          <w:sz w:val="26"/>
          <w:szCs w:val="26"/>
        </w:rPr>
        <w:t>or Sexual Harassment: t</w:t>
      </w:r>
      <w:r w:rsidRPr="00300969">
        <w:rPr>
          <w:rFonts w:ascii="Times New Roman" w:eastAsia="Times New Roman" w:hAnsi="Times New Roman" w:cs="Times New Roman"/>
          <w:color w:val="222222"/>
          <w:sz w:val="26"/>
          <w:szCs w:val="26"/>
        </w:rPr>
        <w:t>hrough section 509 of the PPC</w:t>
      </w:r>
      <w:r w:rsidR="00164EDF">
        <w:rPr>
          <w:rFonts w:ascii="Times New Roman" w:eastAsia="Times New Roman" w:hAnsi="Times New Roman" w:cs="Times New Roman"/>
          <w:color w:val="222222"/>
          <w:sz w:val="26"/>
          <w:szCs w:val="26"/>
        </w:rPr>
        <w:t>.</w:t>
      </w:r>
      <w:r w:rsidRPr="00300969">
        <w:rPr>
          <w:rFonts w:ascii="Times New Roman" w:eastAsia="Times New Roman" w:hAnsi="Times New Roman" w:cs="Times New Roman"/>
          <w:color w:val="222222"/>
          <w:sz w:val="26"/>
          <w:szCs w:val="26"/>
        </w:rPr>
        <w:t xml:space="preserve"> </w:t>
      </w:r>
    </w:p>
    <w:p w14:paraId="67AB659C" w14:textId="77777777" w:rsidR="00674F8B" w:rsidRDefault="00674F8B" w:rsidP="008C25F8">
      <w:pPr>
        <w:pStyle w:val="ListParagraph"/>
        <w:numPr>
          <w:ilvl w:val="0"/>
          <w:numId w:val="29"/>
        </w:numPr>
        <w:shd w:val="clear" w:color="auto" w:fill="FFFFFF"/>
        <w:tabs>
          <w:tab w:val="left" w:pos="1080"/>
        </w:tabs>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A</w:t>
      </w:r>
      <w:r w:rsidR="00D43C0C" w:rsidRPr="00674F8B">
        <w:rPr>
          <w:rFonts w:ascii="Times New Roman" w:eastAsia="Times New Roman" w:hAnsi="Times New Roman" w:cs="Times New Roman"/>
          <w:color w:val="222222"/>
          <w:sz w:val="26"/>
          <w:szCs w:val="26"/>
        </w:rPr>
        <w:t xml:space="preserve"> section was substituted to provide protection to women against insulting their modesty and against sexual harassment. </w:t>
      </w:r>
    </w:p>
    <w:p w14:paraId="277253EE" w14:textId="77777777" w:rsidR="00674F8B" w:rsidRDefault="00D43C0C" w:rsidP="00674F8B">
      <w:pPr>
        <w:pStyle w:val="ListParagraph"/>
        <w:numPr>
          <w:ilvl w:val="0"/>
          <w:numId w:val="29"/>
        </w:numPr>
        <w:shd w:val="clear" w:color="auto" w:fill="FFFFFF"/>
        <w:spacing w:line="360" w:lineRule="auto"/>
        <w:jc w:val="both"/>
        <w:rPr>
          <w:rFonts w:ascii="Times New Roman" w:eastAsia="Times New Roman" w:hAnsi="Times New Roman" w:cs="Times New Roman"/>
          <w:color w:val="222222"/>
          <w:sz w:val="26"/>
          <w:szCs w:val="26"/>
        </w:rPr>
      </w:pPr>
      <w:r w:rsidRPr="00674F8B">
        <w:rPr>
          <w:rFonts w:ascii="Times New Roman" w:eastAsia="Times New Roman" w:hAnsi="Times New Roman" w:cs="Times New Roman"/>
          <w:color w:val="222222"/>
          <w:sz w:val="26"/>
          <w:szCs w:val="26"/>
        </w:rPr>
        <w:t xml:space="preserve">This Act criminalized intentions and acts causing insult to a woman’s modesty or causing sexual harassment to her. </w:t>
      </w:r>
    </w:p>
    <w:p w14:paraId="15912303" w14:textId="35660FA1" w:rsidR="00A86B89" w:rsidRPr="00674F8B" w:rsidRDefault="00D43C0C" w:rsidP="00674F8B">
      <w:pPr>
        <w:pStyle w:val="ListParagraph"/>
        <w:numPr>
          <w:ilvl w:val="0"/>
          <w:numId w:val="29"/>
        </w:numPr>
        <w:shd w:val="clear" w:color="auto" w:fill="FFFFFF"/>
        <w:spacing w:line="360" w:lineRule="auto"/>
        <w:jc w:val="both"/>
        <w:rPr>
          <w:rFonts w:ascii="Times New Roman" w:eastAsia="Times New Roman" w:hAnsi="Times New Roman" w:cs="Times New Roman"/>
          <w:color w:val="222222"/>
          <w:sz w:val="26"/>
          <w:szCs w:val="26"/>
        </w:rPr>
      </w:pPr>
      <w:r w:rsidRPr="00674F8B">
        <w:rPr>
          <w:rFonts w:ascii="Times New Roman" w:eastAsia="Times New Roman" w:hAnsi="Times New Roman" w:cs="Times New Roman"/>
          <w:color w:val="222222"/>
          <w:sz w:val="26"/>
          <w:szCs w:val="26"/>
        </w:rPr>
        <w:t xml:space="preserve">Section 509 covers uttering offensive words, sounds or gestures, or exhibiting such objects or sexual advances or demand of sexual </w:t>
      </w:r>
      <w:r w:rsidR="0032686D" w:rsidRPr="00674F8B">
        <w:rPr>
          <w:rFonts w:ascii="Times New Roman" w:eastAsia="Times New Roman" w:hAnsi="Times New Roman" w:cs="Times New Roman"/>
          <w:color w:val="222222"/>
          <w:sz w:val="26"/>
          <w:szCs w:val="26"/>
        </w:rPr>
        <w:t>favors</w:t>
      </w:r>
      <w:r w:rsidRPr="00674F8B">
        <w:rPr>
          <w:rFonts w:ascii="Times New Roman" w:eastAsia="Times New Roman" w:hAnsi="Times New Roman" w:cs="Times New Roman"/>
          <w:color w:val="222222"/>
          <w:sz w:val="26"/>
          <w:szCs w:val="26"/>
        </w:rPr>
        <w:t xml:space="preserve"> through verbal or non-verbal communications. The Act explains that such </w:t>
      </w:r>
      <w:r w:rsidR="0032686D" w:rsidRPr="00674F8B">
        <w:rPr>
          <w:rFonts w:ascii="Times New Roman" w:eastAsia="Times New Roman" w:hAnsi="Times New Roman" w:cs="Times New Roman"/>
          <w:color w:val="222222"/>
          <w:sz w:val="26"/>
          <w:szCs w:val="26"/>
        </w:rPr>
        <w:t>behavior</w:t>
      </w:r>
      <w:r w:rsidRPr="00674F8B">
        <w:rPr>
          <w:rFonts w:ascii="Times New Roman" w:eastAsia="Times New Roman" w:hAnsi="Times New Roman" w:cs="Times New Roman"/>
          <w:color w:val="222222"/>
          <w:sz w:val="26"/>
          <w:szCs w:val="26"/>
        </w:rPr>
        <w:t xml:space="preserve"> might occur in a public.</w:t>
      </w:r>
    </w:p>
    <w:p w14:paraId="0BEEA908" w14:textId="4C8D58B7" w:rsidR="00D43C0C" w:rsidRPr="00EF399D" w:rsidRDefault="00D43C0C" w:rsidP="00164EDF">
      <w:pPr>
        <w:pStyle w:val="Heading2"/>
        <w:rPr>
          <w:rFonts w:eastAsia="Times New Roman"/>
          <w:b/>
        </w:rPr>
      </w:pPr>
      <w:bookmarkStart w:id="16" w:name="_Toc91052332"/>
      <w:r w:rsidRPr="00EF399D">
        <w:rPr>
          <w:rFonts w:eastAsia="Times New Roman"/>
          <w:b/>
        </w:rPr>
        <w:t>THE CRIMINAL LAW (SECOND AMENDMENT) ACT, 2016</w:t>
      </w:r>
      <w:bookmarkEnd w:id="16"/>
    </w:p>
    <w:p w14:paraId="36A3DB92" w14:textId="20D02666" w:rsidR="00DA40C4" w:rsidRDefault="00D43C0C" w:rsidP="00300969">
      <w:pPr>
        <w:shd w:val="clear" w:color="auto" w:fill="FFFFFF"/>
        <w:spacing w:line="360" w:lineRule="auto"/>
        <w:jc w:val="both"/>
        <w:rPr>
          <w:rFonts w:ascii="Times New Roman" w:eastAsia="Times New Roman" w:hAnsi="Times New Roman" w:cs="Times New Roman"/>
          <w:color w:val="222222"/>
          <w:sz w:val="26"/>
          <w:szCs w:val="26"/>
        </w:rPr>
      </w:pPr>
      <w:r w:rsidRPr="00300969">
        <w:rPr>
          <w:rFonts w:ascii="Times New Roman" w:eastAsia="Times New Roman" w:hAnsi="Times New Roman" w:cs="Times New Roman"/>
          <w:color w:val="222222"/>
          <w:sz w:val="26"/>
          <w:szCs w:val="26"/>
        </w:rPr>
        <w:t>Exposure to seduction: Section 292</w:t>
      </w:r>
      <w:r w:rsidR="001B21CE" w:rsidRPr="00300969">
        <w:rPr>
          <w:rFonts w:ascii="Times New Roman" w:eastAsia="Times New Roman" w:hAnsi="Times New Roman" w:cs="Times New Roman"/>
          <w:color w:val="222222"/>
          <w:sz w:val="26"/>
          <w:szCs w:val="26"/>
        </w:rPr>
        <w:t>-</w:t>
      </w:r>
      <w:r w:rsidRPr="00300969">
        <w:rPr>
          <w:rFonts w:ascii="Times New Roman" w:eastAsia="Times New Roman" w:hAnsi="Times New Roman" w:cs="Times New Roman"/>
          <w:color w:val="222222"/>
          <w:sz w:val="26"/>
          <w:szCs w:val="26"/>
        </w:rPr>
        <w:t>A of the PPC provides for criminalizing the act to seduce a child including girls</w:t>
      </w:r>
      <w:r w:rsidR="006A3AC7">
        <w:rPr>
          <w:rFonts w:ascii="Times New Roman" w:eastAsia="Times New Roman" w:hAnsi="Times New Roman" w:cs="Times New Roman"/>
          <w:color w:val="222222"/>
          <w:sz w:val="26"/>
          <w:szCs w:val="26"/>
        </w:rPr>
        <w:t xml:space="preserve"> </w:t>
      </w:r>
      <w:r w:rsidR="008D10B0">
        <w:rPr>
          <w:rFonts w:ascii="Times New Roman" w:eastAsia="Times New Roman" w:hAnsi="Times New Roman" w:cs="Times New Roman"/>
          <w:color w:val="222222"/>
          <w:sz w:val="26"/>
          <w:szCs w:val="26"/>
        </w:rPr>
        <w:t>mainly</w:t>
      </w:r>
      <w:r w:rsidRPr="00300969">
        <w:rPr>
          <w:rFonts w:ascii="Times New Roman" w:eastAsia="Times New Roman" w:hAnsi="Times New Roman" w:cs="Times New Roman"/>
          <w:color w:val="222222"/>
          <w:sz w:val="26"/>
          <w:szCs w:val="26"/>
        </w:rPr>
        <w:t>:</w:t>
      </w:r>
    </w:p>
    <w:p w14:paraId="1CAC6AD7" w14:textId="77777777" w:rsidR="00DA40C4" w:rsidRDefault="00D43C0C" w:rsidP="00DA40C4">
      <w:pPr>
        <w:pStyle w:val="ListParagraph"/>
        <w:numPr>
          <w:ilvl w:val="0"/>
          <w:numId w:val="31"/>
        </w:numPr>
        <w:shd w:val="clear" w:color="auto" w:fill="FFFFFF"/>
        <w:spacing w:line="360" w:lineRule="auto"/>
        <w:jc w:val="both"/>
        <w:rPr>
          <w:rFonts w:ascii="Times New Roman" w:eastAsia="Times New Roman" w:hAnsi="Times New Roman" w:cs="Times New Roman"/>
          <w:color w:val="222222"/>
          <w:sz w:val="26"/>
          <w:szCs w:val="26"/>
        </w:rPr>
      </w:pPr>
      <w:r w:rsidRPr="00DA40C4">
        <w:rPr>
          <w:rFonts w:ascii="Times New Roman" w:eastAsia="Times New Roman" w:hAnsi="Times New Roman" w:cs="Times New Roman"/>
          <w:color w:val="222222"/>
          <w:sz w:val="26"/>
          <w:szCs w:val="26"/>
        </w:rPr>
        <w:t>having intention to involve the child in any sexual activity</w:t>
      </w:r>
    </w:p>
    <w:p w14:paraId="027847D1" w14:textId="024F895F" w:rsidR="00DA40C4" w:rsidRDefault="00D43C0C" w:rsidP="00DA40C4">
      <w:pPr>
        <w:pStyle w:val="ListParagraph"/>
        <w:numPr>
          <w:ilvl w:val="0"/>
          <w:numId w:val="31"/>
        </w:numPr>
        <w:shd w:val="clear" w:color="auto" w:fill="FFFFFF"/>
        <w:spacing w:line="360" w:lineRule="auto"/>
        <w:jc w:val="both"/>
        <w:rPr>
          <w:rFonts w:ascii="Times New Roman" w:eastAsia="Times New Roman" w:hAnsi="Times New Roman" w:cs="Times New Roman"/>
          <w:color w:val="222222"/>
          <w:sz w:val="26"/>
          <w:szCs w:val="26"/>
        </w:rPr>
      </w:pPr>
      <w:r w:rsidRPr="00DA40C4">
        <w:rPr>
          <w:rFonts w:ascii="Times New Roman" w:eastAsia="Times New Roman" w:hAnsi="Times New Roman" w:cs="Times New Roman"/>
          <w:color w:val="222222"/>
          <w:sz w:val="26"/>
          <w:szCs w:val="26"/>
        </w:rPr>
        <w:t xml:space="preserve">exposes practically a child to obscene and sexually explicit material, document, a film, </w:t>
      </w:r>
      <w:r w:rsidR="00DA40C4" w:rsidRPr="00DA40C4">
        <w:rPr>
          <w:rFonts w:ascii="Times New Roman" w:eastAsia="Times New Roman" w:hAnsi="Times New Roman" w:cs="Times New Roman"/>
          <w:color w:val="222222"/>
          <w:sz w:val="26"/>
          <w:szCs w:val="26"/>
        </w:rPr>
        <w:t>video,</w:t>
      </w:r>
      <w:r w:rsidRPr="00DA40C4">
        <w:rPr>
          <w:rFonts w:ascii="Times New Roman" w:eastAsia="Times New Roman" w:hAnsi="Times New Roman" w:cs="Times New Roman"/>
          <w:color w:val="222222"/>
          <w:sz w:val="26"/>
          <w:szCs w:val="26"/>
        </w:rPr>
        <w:t xml:space="preserve"> or a </w:t>
      </w:r>
      <w:r w:rsidR="002A02FC" w:rsidRPr="00DA40C4">
        <w:rPr>
          <w:rFonts w:ascii="Times New Roman" w:eastAsia="Times New Roman" w:hAnsi="Times New Roman" w:cs="Times New Roman"/>
          <w:color w:val="222222"/>
          <w:sz w:val="26"/>
          <w:szCs w:val="26"/>
        </w:rPr>
        <w:t>computer-generated</w:t>
      </w:r>
      <w:r w:rsidRPr="00DA40C4">
        <w:rPr>
          <w:rFonts w:ascii="Times New Roman" w:eastAsia="Times New Roman" w:hAnsi="Times New Roman" w:cs="Times New Roman"/>
          <w:color w:val="222222"/>
          <w:sz w:val="26"/>
          <w:szCs w:val="26"/>
        </w:rPr>
        <w:t xml:space="preserve"> ima</w:t>
      </w:r>
      <w:r w:rsidR="00DA40C4" w:rsidRPr="00DA40C4">
        <w:rPr>
          <w:rFonts w:ascii="Times New Roman" w:eastAsia="Times New Roman" w:hAnsi="Times New Roman" w:cs="Times New Roman"/>
          <w:color w:val="222222"/>
          <w:sz w:val="26"/>
          <w:szCs w:val="26"/>
        </w:rPr>
        <w:t>ge</w:t>
      </w:r>
    </w:p>
    <w:p w14:paraId="6D554176" w14:textId="77777777" w:rsidR="006A3AC7" w:rsidRDefault="00D43C0C" w:rsidP="006A3AC7">
      <w:pPr>
        <w:pStyle w:val="ListParagraph"/>
        <w:numPr>
          <w:ilvl w:val="0"/>
          <w:numId w:val="31"/>
        </w:numPr>
        <w:shd w:val="clear" w:color="auto" w:fill="FFFFFF"/>
        <w:spacing w:line="360" w:lineRule="auto"/>
        <w:jc w:val="both"/>
        <w:rPr>
          <w:rFonts w:ascii="Times New Roman" w:eastAsia="Times New Roman" w:hAnsi="Times New Roman" w:cs="Times New Roman"/>
          <w:color w:val="222222"/>
          <w:sz w:val="26"/>
          <w:szCs w:val="26"/>
        </w:rPr>
      </w:pPr>
      <w:proofErr w:type="gramStart"/>
      <w:r w:rsidRPr="00DA40C4">
        <w:rPr>
          <w:rFonts w:ascii="Times New Roman" w:eastAsia="Times New Roman" w:hAnsi="Times New Roman" w:cs="Times New Roman"/>
          <w:color w:val="222222"/>
          <w:sz w:val="26"/>
          <w:szCs w:val="26"/>
        </w:rPr>
        <w:t>attempts</w:t>
      </w:r>
      <w:proofErr w:type="gramEnd"/>
      <w:r w:rsidRPr="00DA40C4">
        <w:rPr>
          <w:rFonts w:ascii="Times New Roman" w:eastAsia="Times New Roman" w:hAnsi="Times New Roman" w:cs="Times New Roman"/>
          <w:color w:val="222222"/>
          <w:sz w:val="26"/>
          <w:szCs w:val="26"/>
        </w:rPr>
        <w:t xml:space="preserve"> to do any of the </w:t>
      </w:r>
      <w:r w:rsidR="00DA40C4" w:rsidRPr="00DA40C4">
        <w:rPr>
          <w:rFonts w:ascii="Times New Roman" w:eastAsia="Times New Roman" w:hAnsi="Times New Roman" w:cs="Times New Roman"/>
          <w:color w:val="222222"/>
          <w:sz w:val="26"/>
          <w:szCs w:val="26"/>
        </w:rPr>
        <w:t>above-mentioned</w:t>
      </w:r>
      <w:r w:rsidRPr="00DA40C4">
        <w:rPr>
          <w:rFonts w:ascii="Times New Roman" w:eastAsia="Times New Roman" w:hAnsi="Times New Roman" w:cs="Times New Roman"/>
          <w:color w:val="222222"/>
          <w:sz w:val="26"/>
          <w:szCs w:val="26"/>
        </w:rPr>
        <w:t xml:space="preserve"> acts. </w:t>
      </w:r>
    </w:p>
    <w:p w14:paraId="4A221BEF" w14:textId="77777777" w:rsidR="006A3AC7" w:rsidRDefault="00D43C0C" w:rsidP="00300969">
      <w:pPr>
        <w:pStyle w:val="ListParagraph"/>
        <w:numPr>
          <w:ilvl w:val="0"/>
          <w:numId w:val="31"/>
        </w:numPr>
        <w:shd w:val="clear" w:color="auto" w:fill="FFFFFF"/>
        <w:spacing w:line="360" w:lineRule="auto"/>
        <w:jc w:val="both"/>
        <w:rPr>
          <w:rFonts w:ascii="Times New Roman" w:eastAsia="Times New Roman" w:hAnsi="Times New Roman" w:cs="Times New Roman"/>
          <w:color w:val="222222"/>
          <w:sz w:val="26"/>
          <w:szCs w:val="26"/>
        </w:rPr>
      </w:pPr>
      <w:r w:rsidRPr="006A3AC7">
        <w:rPr>
          <w:rFonts w:ascii="Times New Roman" w:eastAsia="Times New Roman" w:hAnsi="Times New Roman" w:cs="Times New Roman"/>
          <w:color w:val="222222"/>
          <w:sz w:val="26"/>
          <w:szCs w:val="26"/>
        </w:rPr>
        <w:t xml:space="preserve">The act by which an adult entices a child to have unlawful sexual relations with him/her by means of persuasions, solicitations, promises, or bribes without the use of physical force or violence may be called an act of seduction. </w:t>
      </w:r>
    </w:p>
    <w:p w14:paraId="3CE2FF23" w14:textId="470D5F2C" w:rsidR="006A3AC7" w:rsidRDefault="00D43C0C" w:rsidP="00300969">
      <w:pPr>
        <w:pStyle w:val="ListParagraph"/>
        <w:numPr>
          <w:ilvl w:val="0"/>
          <w:numId w:val="31"/>
        </w:numPr>
        <w:shd w:val="clear" w:color="auto" w:fill="FFFFFF"/>
        <w:spacing w:line="360" w:lineRule="auto"/>
        <w:jc w:val="both"/>
        <w:rPr>
          <w:rFonts w:ascii="Times New Roman" w:eastAsia="Times New Roman" w:hAnsi="Times New Roman" w:cs="Times New Roman"/>
          <w:color w:val="222222"/>
          <w:sz w:val="26"/>
          <w:szCs w:val="26"/>
        </w:rPr>
      </w:pPr>
      <w:r w:rsidRPr="006A3AC7">
        <w:rPr>
          <w:rFonts w:ascii="Times New Roman" w:eastAsia="Times New Roman" w:hAnsi="Times New Roman" w:cs="Times New Roman"/>
          <w:color w:val="222222"/>
          <w:sz w:val="26"/>
          <w:szCs w:val="26"/>
        </w:rPr>
        <w:t xml:space="preserve">The use of charm, salesmanship, promises, </w:t>
      </w:r>
      <w:r w:rsidR="006A3AC7" w:rsidRPr="006A3AC7">
        <w:rPr>
          <w:rFonts w:ascii="Times New Roman" w:eastAsia="Times New Roman" w:hAnsi="Times New Roman" w:cs="Times New Roman"/>
          <w:color w:val="222222"/>
          <w:sz w:val="26"/>
          <w:szCs w:val="26"/>
        </w:rPr>
        <w:t>gifts,</w:t>
      </w:r>
      <w:r w:rsidRPr="006A3AC7">
        <w:rPr>
          <w:rFonts w:ascii="Times New Roman" w:eastAsia="Times New Roman" w:hAnsi="Times New Roman" w:cs="Times New Roman"/>
          <w:color w:val="222222"/>
          <w:sz w:val="26"/>
          <w:szCs w:val="26"/>
        </w:rPr>
        <w:t xml:space="preserve"> and flattery to induce a child even without any use of force or intimidation comes under the definition of seduction. </w:t>
      </w:r>
    </w:p>
    <w:p w14:paraId="45438DF3" w14:textId="77777777" w:rsidR="006A3AC7" w:rsidRDefault="00D43C0C" w:rsidP="00300969">
      <w:pPr>
        <w:pStyle w:val="ListParagraph"/>
        <w:numPr>
          <w:ilvl w:val="0"/>
          <w:numId w:val="31"/>
        </w:numPr>
        <w:shd w:val="clear" w:color="auto" w:fill="FFFFFF"/>
        <w:spacing w:line="360" w:lineRule="auto"/>
        <w:jc w:val="both"/>
        <w:rPr>
          <w:rFonts w:ascii="Times New Roman" w:eastAsia="Times New Roman" w:hAnsi="Times New Roman" w:cs="Times New Roman"/>
          <w:color w:val="222222"/>
          <w:sz w:val="26"/>
          <w:szCs w:val="26"/>
        </w:rPr>
      </w:pPr>
      <w:r w:rsidRPr="006A3AC7">
        <w:rPr>
          <w:rFonts w:ascii="Times New Roman" w:eastAsia="Times New Roman" w:hAnsi="Times New Roman" w:cs="Times New Roman"/>
          <w:color w:val="222222"/>
          <w:sz w:val="26"/>
          <w:szCs w:val="26"/>
        </w:rPr>
        <w:t xml:space="preserve">The use of a child in sexual activities for remuneration or any other form of consideration can also be covered under this section which is also a criminalized act. </w:t>
      </w:r>
    </w:p>
    <w:p w14:paraId="17D8F5C3" w14:textId="6B62B841" w:rsidR="00D43C0C" w:rsidRPr="006A3AC7" w:rsidRDefault="00D43C0C" w:rsidP="00300969">
      <w:pPr>
        <w:pStyle w:val="ListParagraph"/>
        <w:numPr>
          <w:ilvl w:val="0"/>
          <w:numId w:val="31"/>
        </w:numPr>
        <w:shd w:val="clear" w:color="auto" w:fill="FFFFFF"/>
        <w:spacing w:line="360" w:lineRule="auto"/>
        <w:jc w:val="both"/>
        <w:rPr>
          <w:rFonts w:ascii="Times New Roman" w:eastAsia="Times New Roman" w:hAnsi="Times New Roman" w:cs="Times New Roman"/>
          <w:color w:val="222222"/>
          <w:sz w:val="26"/>
          <w:szCs w:val="26"/>
        </w:rPr>
      </w:pPr>
      <w:r w:rsidRPr="006A3AC7">
        <w:rPr>
          <w:rFonts w:ascii="Times New Roman" w:eastAsia="Times New Roman" w:hAnsi="Times New Roman" w:cs="Times New Roman"/>
          <w:color w:val="222222"/>
          <w:sz w:val="26"/>
          <w:szCs w:val="26"/>
        </w:rPr>
        <w:t xml:space="preserve">The offence of exposure to seduction is punishable with imprisonment of either description for a term which shall not be less than 1 year and may extend to 7 </w:t>
      </w:r>
      <w:r w:rsidRPr="006A3AC7">
        <w:rPr>
          <w:rFonts w:ascii="Times New Roman" w:eastAsia="Times New Roman" w:hAnsi="Times New Roman" w:cs="Times New Roman"/>
          <w:color w:val="222222"/>
          <w:sz w:val="26"/>
          <w:szCs w:val="26"/>
        </w:rPr>
        <w:lastRenderedPageBreak/>
        <w:t xml:space="preserve">years or with fine which may not be less than </w:t>
      </w:r>
      <w:proofErr w:type="spellStart"/>
      <w:r w:rsidRPr="006A3AC7">
        <w:rPr>
          <w:rFonts w:ascii="Times New Roman" w:eastAsia="Times New Roman" w:hAnsi="Times New Roman" w:cs="Times New Roman"/>
          <w:color w:val="222222"/>
          <w:sz w:val="26"/>
          <w:szCs w:val="26"/>
        </w:rPr>
        <w:t>Rs</w:t>
      </w:r>
      <w:proofErr w:type="spellEnd"/>
      <w:r w:rsidRPr="006A3AC7">
        <w:rPr>
          <w:rFonts w:ascii="Times New Roman" w:eastAsia="Times New Roman" w:hAnsi="Times New Roman" w:cs="Times New Roman"/>
          <w:color w:val="222222"/>
          <w:sz w:val="26"/>
          <w:szCs w:val="26"/>
        </w:rPr>
        <w:t xml:space="preserve">. 100,000/- and may extend to </w:t>
      </w:r>
      <w:proofErr w:type="spellStart"/>
      <w:r w:rsidRPr="006A3AC7">
        <w:rPr>
          <w:rFonts w:ascii="Times New Roman" w:eastAsia="Times New Roman" w:hAnsi="Times New Roman" w:cs="Times New Roman"/>
          <w:color w:val="222222"/>
          <w:sz w:val="26"/>
          <w:szCs w:val="26"/>
        </w:rPr>
        <w:t>Rs</w:t>
      </w:r>
      <w:proofErr w:type="spellEnd"/>
      <w:r w:rsidRPr="006A3AC7">
        <w:rPr>
          <w:rFonts w:ascii="Times New Roman" w:eastAsia="Times New Roman" w:hAnsi="Times New Roman" w:cs="Times New Roman"/>
          <w:color w:val="222222"/>
          <w:sz w:val="26"/>
          <w:szCs w:val="26"/>
        </w:rPr>
        <w:t>. 500,000/- or with both.</w:t>
      </w:r>
    </w:p>
    <w:p w14:paraId="0D0CCFDD" w14:textId="349C0BDF" w:rsidR="005075D8" w:rsidRDefault="0049587E" w:rsidP="00300969">
      <w:pPr>
        <w:shd w:val="clear" w:color="auto" w:fill="FFFFFF"/>
        <w:spacing w:line="360" w:lineRule="auto"/>
        <w:jc w:val="both"/>
        <w:rPr>
          <w:rFonts w:ascii="Times New Roman" w:eastAsia="Times New Roman" w:hAnsi="Times New Roman" w:cs="Times New Roman"/>
          <w:b/>
          <w:color w:val="222222"/>
          <w:sz w:val="26"/>
          <w:szCs w:val="26"/>
        </w:rPr>
      </w:pPr>
      <w:r w:rsidRPr="00300969">
        <w:rPr>
          <w:rFonts w:ascii="Times New Roman" w:eastAsia="Times New Roman" w:hAnsi="Times New Roman" w:cs="Times New Roman"/>
          <w:color w:val="222222"/>
          <w:sz w:val="26"/>
          <w:szCs w:val="26"/>
          <w:u w:val="single"/>
        </w:rPr>
        <w:t>S</w:t>
      </w:r>
      <w:r w:rsidR="008D10B0">
        <w:rPr>
          <w:rFonts w:ascii="Times New Roman" w:eastAsia="Times New Roman" w:hAnsi="Times New Roman" w:cs="Times New Roman"/>
          <w:color w:val="222222"/>
          <w:sz w:val="26"/>
          <w:szCs w:val="26"/>
          <w:u w:val="single"/>
        </w:rPr>
        <w:t>exual</w:t>
      </w:r>
      <w:r w:rsidRPr="00300969">
        <w:rPr>
          <w:rFonts w:ascii="Times New Roman" w:eastAsia="Times New Roman" w:hAnsi="Times New Roman" w:cs="Times New Roman"/>
          <w:color w:val="222222"/>
          <w:sz w:val="26"/>
          <w:szCs w:val="26"/>
          <w:u w:val="single"/>
        </w:rPr>
        <w:t xml:space="preserve"> </w:t>
      </w:r>
      <w:r w:rsidRPr="0049587E">
        <w:rPr>
          <w:rFonts w:ascii="Times New Roman" w:eastAsia="Times New Roman" w:hAnsi="Times New Roman" w:cs="Times New Roman"/>
          <w:color w:val="222222"/>
          <w:sz w:val="26"/>
          <w:szCs w:val="26"/>
          <w:u w:val="single"/>
        </w:rPr>
        <w:t>abuse:</w:t>
      </w:r>
      <w:r w:rsidRPr="0049587E">
        <w:rPr>
          <w:rFonts w:ascii="Times New Roman" w:eastAsia="Times New Roman" w:hAnsi="Times New Roman" w:cs="Times New Roman"/>
          <w:b/>
          <w:color w:val="222222"/>
          <w:sz w:val="26"/>
          <w:szCs w:val="26"/>
        </w:rPr>
        <w:t xml:space="preserve"> </w:t>
      </w:r>
    </w:p>
    <w:p w14:paraId="20381502" w14:textId="77777777" w:rsidR="005075D8" w:rsidRPr="005075D8" w:rsidRDefault="0049587E" w:rsidP="00300969">
      <w:pPr>
        <w:pStyle w:val="ListParagraph"/>
        <w:numPr>
          <w:ilvl w:val="0"/>
          <w:numId w:val="32"/>
        </w:numPr>
        <w:shd w:val="clear" w:color="auto" w:fill="FFFFFF"/>
        <w:spacing w:line="360" w:lineRule="auto"/>
        <w:jc w:val="both"/>
        <w:rPr>
          <w:rFonts w:ascii="Times New Roman" w:eastAsia="Times New Roman" w:hAnsi="Times New Roman" w:cs="Times New Roman"/>
          <w:color w:val="222222"/>
          <w:sz w:val="26"/>
          <w:szCs w:val="26"/>
        </w:rPr>
      </w:pPr>
      <w:r w:rsidRPr="005075D8">
        <w:rPr>
          <w:rFonts w:ascii="Times New Roman" w:eastAsia="Times New Roman" w:hAnsi="Times New Roman" w:cs="Times New Roman"/>
          <w:color w:val="222222"/>
          <w:sz w:val="26"/>
          <w:szCs w:val="26"/>
        </w:rPr>
        <w:t xml:space="preserve">The term sexual abuse has been covered implicitly under various provisions in the criminal </w:t>
      </w:r>
      <w:r w:rsidR="005075D8" w:rsidRPr="005075D8">
        <w:rPr>
          <w:rFonts w:ascii="Times New Roman" w:eastAsia="Times New Roman" w:hAnsi="Times New Roman" w:cs="Times New Roman"/>
          <w:color w:val="222222"/>
          <w:sz w:val="26"/>
          <w:szCs w:val="26"/>
        </w:rPr>
        <w:t>law,</w:t>
      </w:r>
      <w:r w:rsidRPr="005075D8">
        <w:rPr>
          <w:rFonts w:ascii="Times New Roman" w:eastAsia="Times New Roman" w:hAnsi="Times New Roman" w:cs="Times New Roman"/>
          <w:color w:val="222222"/>
          <w:sz w:val="26"/>
          <w:szCs w:val="26"/>
        </w:rPr>
        <w:t xml:space="preserve"> but it is for the first time, at national level, that the acts amounting to sexual abuse has been covered comprehensively.</w:t>
      </w:r>
      <w:r w:rsidRPr="005075D8">
        <w:rPr>
          <w:rFonts w:ascii="Times New Roman" w:eastAsia="Times New Roman" w:hAnsi="Times New Roman" w:cs="Times New Roman"/>
          <w:b/>
          <w:color w:val="222222"/>
          <w:sz w:val="26"/>
          <w:szCs w:val="26"/>
        </w:rPr>
        <w:t xml:space="preserve"> </w:t>
      </w:r>
    </w:p>
    <w:p w14:paraId="5012BE76" w14:textId="65AE6DC7" w:rsidR="005075D8" w:rsidRDefault="0049587E" w:rsidP="00300969">
      <w:pPr>
        <w:pStyle w:val="ListParagraph"/>
        <w:numPr>
          <w:ilvl w:val="0"/>
          <w:numId w:val="32"/>
        </w:numPr>
        <w:shd w:val="clear" w:color="auto" w:fill="FFFFFF"/>
        <w:spacing w:line="360" w:lineRule="auto"/>
        <w:jc w:val="both"/>
        <w:rPr>
          <w:rFonts w:ascii="Times New Roman" w:eastAsia="Times New Roman" w:hAnsi="Times New Roman" w:cs="Times New Roman"/>
          <w:color w:val="222222"/>
          <w:sz w:val="26"/>
          <w:szCs w:val="26"/>
        </w:rPr>
      </w:pPr>
      <w:r w:rsidRPr="005075D8">
        <w:rPr>
          <w:rFonts w:ascii="Times New Roman" w:eastAsia="Times New Roman" w:hAnsi="Times New Roman" w:cs="Times New Roman"/>
          <w:color w:val="222222"/>
          <w:sz w:val="26"/>
          <w:szCs w:val="26"/>
        </w:rPr>
        <w:t xml:space="preserve">Sexual abuse under section </w:t>
      </w:r>
      <w:r w:rsidRPr="005075D8">
        <w:rPr>
          <w:rFonts w:ascii="Times New Roman" w:eastAsia="Times New Roman" w:hAnsi="Times New Roman" w:cs="Times New Roman"/>
          <w:bCs/>
          <w:color w:val="222222"/>
          <w:sz w:val="26"/>
          <w:szCs w:val="26"/>
        </w:rPr>
        <w:t>377A of the PPC</w:t>
      </w:r>
      <w:r w:rsidRPr="005075D8">
        <w:rPr>
          <w:rFonts w:ascii="Times New Roman" w:eastAsia="Times New Roman" w:hAnsi="Times New Roman" w:cs="Times New Roman"/>
          <w:b/>
          <w:bCs/>
          <w:color w:val="222222"/>
          <w:sz w:val="26"/>
          <w:szCs w:val="26"/>
        </w:rPr>
        <w:t xml:space="preserve"> </w:t>
      </w:r>
      <w:r w:rsidRPr="005075D8">
        <w:rPr>
          <w:rFonts w:ascii="Times New Roman" w:eastAsia="Times New Roman" w:hAnsi="Times New Roman" w:cs="Times New Roman"/>
          <w:color w:val="222222"/>
          <w:sz w:val="26"/>
          <w:szCs w:val="26"/>
        </w:rPr>
        <w:t>is defined as ‘whoever employs, uses, forces</w:t>
      </w:r>
      <w:r w:rsidR="008F64BC">
        <w:rPr>
          <w:rFonts w:ascii="Times New Roman" w:eastAsia="Times New Roman" w:hAnsi="Times New Roman" w:cs="Times New Roman"/>
          <w:color w:val="222222"/>
          <w:sz w:val="26"/>
          <w:szCs w:val="26"/>
        </w:rPr>
        <w:t xml:space="preserve"> etc. </w:t>
      </w:r>
      <w:r w:rsidRPr="005075D8">
        <w:rPr>
          <w:rFonts w:ascii="Times New Roman" w:eastAsia="Times New Roman" w:hAnsi="Times New Roman" w:cs="Times New Roman"/>
          <w:color w:val="222222"/>
          <w:sz w:val="26"/>
          <w:szCs w:val="26"/>
        </w:rPr>
        <w:t xml:space="preserve">any person to engage in, or assist any other person to engage in fondling, stroking, caressing, exhibitionism, voyeurism or any obscene or sexually explicit conduct or simulation of such conduct either independently or in conjunction with other acts, with or without the consent where age of person is less than eighteen years, is said to commit the offence of sexual abuse’. </w:t>
      </w:r>
    </w:p>
    <w:p w14:paraId="2EF92014" w14:textId="77777777" w:rsidR="00E44E92" w:rsidRDefault="0049587E" w:rsidP="00300969">
      <w:pPr>
        <w:pStyle w:val="ListParagraph"/>
        <w:numPr>
          <w:ilvl w:val="0"/>
          <w:numId w:val="32"/>
        </w:numPr>
        <w:shd w:val="clear" w:color="auto" w:fill="FFFFFF"/>
        <w:spacing w:line="360" w:lineRule="auto"/>
        <w:jc w:val="both"/>
        <w:rPr>
          <w:rFonts w:ascii="Times New Roman" w:eastAsia="Times New Roman" w:hAnsi="Times New Roman" w:cs="Times New Roman"/>
          <w:color w:val="222222"/>
          <w:sz w:val="26"/>
          <w:szCs w:val="26"/>
        </w:rPr>
      </w:pPr>
      <w:r w:rsidRPr="005075D8">
        <w:rPr>
          <w:rFonts w:ascii="Times New Roman" w:eastAsia="Times New Roman" w:hAnsi="Times New Roman" w:cs="Times New Roman"/>
          <w:color w:val="222222"/>
          <w:sz w:val="26"/>
          <w:szCs w:val="26"/>
        </w:rPr>
        <w:t>The offence of sexual abuse shall be punished with imprisonment of either description for a term which may extend to seven years and liable to fine which shall not be less than five hundred thousand rupees or with bot</w:t>
      </w:r>
      <w:r w:rsidR="00E44E92">
        <w:rPr>
          <w:rFonts w:ascii="Times New Roman" w:eastAsia="Times New Roman" w:hAnsi="Times New Roman" w:cs="Times New Roman"/>
          <w:color w:val="222222"/>
          <w:sz w:val="26"/>
          <w:szCs w:val="26"/>
        </w:rPr>
        <w:t>h.</w:t>
      </w:r>
    </w:p>
    <w:p w14:paraId="6EC9179E" w14:textId="457E60B8" w:rsidR="00E44E92" w:rsidRDefault="0049587E" w:rsidP="00300969">
      <w:pPr>
        <w:pStyle w:val="ListParagraph"/>
        <w:numPr>
          <w:ilvl w:val="0"/>
          <w:numId w:val="32"/>
        </w:numPr>
        <w:shd w:val="clear" w:color="auto" w:fill="FFFFFF"/>
        <w:spacing w:line="360" w:lineRule="auto"/>
        <w:jc w:val="both"/>
        <w:rPr>
          <w:rFonts w:ascii="Times New Roman" w:eastAsia="Times New Roman" w:hAnsi="Times New Roman" w:cs="Times New Roman"/>
          <w:color w:val="222222"/>
          <w:sz w:val="26"/>
          <w:szCs w:val="26"/>
        </w:rPr>
      </w:pPr>
      <w:r w:rsidRPr="005075D8">
        <w:rPr>
          <w:rFonts w:ascii="Times New Roman" w:eastAsia="Times New Roman" w:hAnsi="Times New Roman" w:cs="Times New Roman"/>
          <w:color w:val="222222"/>
          <w:sz w:val="26"/>
          <w:szCs w:val="26"/>
        </w:rPr>
        <w:t>The offences under Sections 292A, 292C, 377B</w:t>
      </w:r>
      <w:r w:rsidR="00E44E92">
        <w:rPr>
          <w:rFonts w:ascii="Times New Roman" w:eastAsia="Times New Roman" w:hAnsi="Times New Roman" w:cs="Times New Roman"/>
          <w:color w:val="222222"/>
          <w:sz w:val="26"/>
          <w:szCs w:val="26"/>
        </w:rPr>
        <w:t xml:space="preserve"> </w:t>
      </w:r>
      <w:r w:rsidRPr="005075D8">
        <w:rPr>
          <w:rFonts w:ascii="Times New Roman" w:eastAsia="Times New Roman" w:hAnsi="Times New Roman" w:cs="Times New Roman"/>
          <w:color w:val="222222"/>
          <w:sz w:val="26"/>
          <w:szCs w:val="26"/>
        </w:rPr>
        <w:t>of PPC are not bailable, no</w:t>
      </w:r>
      <w:r w:rsidR="00674F8B" w:rsidRPr="005075D8">
        <w:rPr>
          <w:rFonts w:ascii="Times New Roman" w:eastAsia="Times New Roman" w:hAnsi="Times New Roman" w:cs="Times New Roman"/>
          <w:color w:val="222222"/>
          <w:sz w:val="26"/>
          <w:szCs w:val="26"/>
        </w:rPr>
        <w:t xml:space="preserve">t </w:t>
      </w:r>
      <w:r w:rsidR="00E87931">
        <w:rPr>
          <w:rFonts w:ascii="Times New Roman" w:eastAsia="Times New Roman" w:hAnsi="Times New Roman" w:cs="Times New Roman"/>
          <w:color w:val="222222"/>
          <w:sz w:val="26"/>
          <w:szCs w:val="26"/>
        </w:rPr>
        <w:t>compoundable and trial shall</w:t>
      </w:r>
      <w:r w:rsidRPr="005075D8">
        <w:rPr>
          <w:rFonts w:ascii="Times New Roman" w:eastAsia="Times New Roman" w:hAnsi="Times New Roman" w:cs="Times New Roman"/>
          <w:color w:val="222222"/>
          <w:sz w:val="26"/>
          <w:szCs w:val="26"/>
        </w:rPr>
        <w:t xml:space="preserve"> be conducted by the Court of Sessions. </w:t>
      </w:r>
    </w:p>
    <w:p w14:paraId="3B8C22EA" w14:textId="778AB75F" w:rsidR="0049587E" w:rsidRDefault="0049587E" w:rsidP="00300969">
      <w:pPr>
        <w:pStyle w:val="ListParagraph"/>
        <w:numPr>
          <w:ilvl w:val="0"/>
          <w:numId w:val="32"/>
        </w:numPr>
        <w:shd w:val="clear" w:color="auto" w:fill="FFFFFF"/>
        <w:spacing w:line="360" w:lineRule="auto"/>
        <w:jc w:val="both"/>
        <w:rPr>
          <w:rFonts w:ascii="Times New Roman" w:eastAsia="Times New Roman" w:hAnsi="Times New Roman" w:cs="Times New Roman"/>
          <w:color w:val="222222"/>
          <w:sz w:val="26"/>
          <w:szCs w:val="26"/>
        </w:rPr>
      </w:pPr>
      <w:r w:rsidRPr="00E44E92">
        <w:rPr>
          <w:rFonts w:ascii="Times New Roman" w:eastAsia="Times New Roman" w:hAnsi="Times New Roman" w:cs="Times New Roman"/>
          <w:color w:val="222222"/>
          <w:sz w:val="26"/>
          <w:szCs w:val="26"/>
        </w:rPr>
        <w:t>The offence under Section 328</w:t>
      </w:r>
      <w:r w:rsidR="00E44E92">
        <w:rPr>
          <w:rFonts w:ascii="Times New Roman" w:eastAsia="Times New Roman" w:hAnsi="Times New Roman" w:cs="Times New Roman"/>
          <w:color w:val="222222"/>
          <w:sz w:val="26"/>
          <w:szCs w:val="26"/>
        </w:rPr>
        <w:t>-</w:t>
      </w:r>
      <w:r w:rsidR="00E44E92" w:rsidRPr="00E44E92">
        <w:rPr>
          <w:rFonts w:ascii="Times New Roman" w:eastAsia="Times New Roman" w:hAnsi="Times New Roman" w:cs="Times New Roman"/>
          <w:color w:val="222222"/>
          <w:sz w:val="26"/>
          <w:szCs w:val="26"/>
        </w:rPr>
        <w:t>A of</w:t>
      </w:r>
      <w:r w:rsidRPr="00E44E92">
        <w:rPr>
          <w:rFonts w:ascii="Times New Roman" w:eastAsia="Times New Roman" w:hAnsi="Times New Roman" w:cs="Times New Roman"/>
          <w:color w:val="222222"/>
          <w:sz w:val="26"/>
          <w:szCs w:val="26"/>
        </w:rPr>
        <w:t xml:space="preserve"> PPC is bailable, compoundable and the trial is hel</w:t>
      </w:r>
      <w:r w:rsidR="000A5DF8">
        <w:rPr>
          <w:rFonts w:ascii="Times New Roman" w:eastAsia="Times New Roman" w:hAnsi="Times New Roman" w:cs="Times New Roman"/>
          <w:color w:val="222222"/>
          <w:sz w:val="26"/>
          <w:szCs w:val="26"/>
        </w:rPr>
        <w:t>d by a Magistrate of the First C</w:t>
      </w:r>
      <w:r w:rsidRPr="00E44E92">
        <w:rPr>
          <w:rFonts w:ascii="Times New Roman" w:eastAsia="Times New Roman" w:hAnsi="Times New Roman" w:cs="Times New Roman"/>
          <w:color w:val="222222"/>
          <w:sz w:val="26"/>
          <w:szCs w:val="26"/>
        </w:rPr>
        <w:t>lass.</w:t>
      </w:r>
    </w:p>
    <w:p w14:paraId="26B24B50" w14:textId="77777777" w:rsidR="00E44E92" w:rsidRPr="00E44E92" w:rsidRDefault="00E44E92" w:rsidP="00E44E92">
      <w:pPr>
        <w:shd w:val="clear" w:color="auto" w:fill="FFFFFF"/>
        <w:spacing w:line="360" w:lineRule="auto"/>
        <w:ind w:left="360"/>
        <w:jc w:val="both"/>
        <w:rPr>
          <w:rFonts w:ascii="Times New Roman" w:eastAsia="Times New Roman" w:hAnsi="Times New Roman" w:cs="Times New Roman"/>
          <w:color w:val="222222"/>
          <w:sz w:val="26"/>
          <w:szCs w:val="26"/>
        </w:rPr>
      </w:pPr>
    </w:p>
    <w:p w14:paraId="0A24FD44" w14:textId="7B6A90C5" w:rsidR="00351471" w:rsidRPr="00EF399D" w:rsidRDefault="00351471" w:rsidP="00164EDF">
      <w:pPr>
        <w:pStyle w:val="Heading2"/>
        <w:rPr>
          <w:rFonts w:eastAsia="Times New Roman"/>
          <w:b/>
        </w:rPr>
      </w:pPr>
      <w:bookmarkStart w:id="17" w:name="_Toc91052333"/>
      <w:r w:rsidRPr="00EF399D">
        <w:rPr>
          <w:rFonts w:eastAsia="Times New Roman"/>
          <w:b/>
        </w:rPr>
        <w:t>THE CRIMINAL LAW (AMENDMENT) (OFFENCE RELATING TO RAPE) ACT, 2016</w:t>
      </w:r>
      <w:bookmarkEnd w:id="17"/>
    </w:p>
    <w:p w14:paraId="54069220" w14:textId="77777777" w:rsidR="00E43897" w:rsidRDefault="00351471" w:rsidP="00300969">
      <w:pPr>
        <w:shd w:val="clear" w:color="auto" w:fill="FFFFFF"/>
        <w:spacing w:line="360" w:lineRule="auto"/>
        <w:jc w:val="both"/>
        <w:rPr>
          <w:rFonts w:ascii="Times New Roman" w:eastAsia="Times New Roman" w:hAnsi="Times New Roman" w:cs="Times New Roman"/>
          <w:color w:val="222222"/>
          <w:sz w:val="26"/>
          <w:szCs w:val="26"/>
        </w:rPr>
      </w:pPr>
      <w:r w:rsidRPr="00300969">
        <w:rPr>
          <w:rFonts w:ascii="Times New Roman" w:eastAsia="Times New Roman" w:hAnsi="Times New Roman" w:cs="Times New Roman"/>
          <w:color w:val="222222"/>
          <w:sz w:val="26"/>
          <w:szCs w:val="26"/>
          <w:u w:val="single"/>
        </w:rPr>
        <w:t>Offence relating to rape:</w:t>
      </w:r>
      <w:r w:rsidRPr="00300969">
        <w:rPr>
          <w:rFonts w:ascii="Times New Roman" w:eastAsia="Times New Roman" w:hAnsi="Times New Roman" w:cs="Times New Roman"/>
          <w:color w:val="222222"/>
          <w:sz w:val="26"/>
          <w:szCs w:val="26"/>
        </w:rPr>
        <w:t xml:space="preserve"> </w:t>
      </w:r>
    </w:p>
    <w:p w14:paraId="267D99A4" w14:textId="77777777" w:rsidR="00E43897" w:rsidRDefault="00351471" w:rsidP="00E43897">
      <w:pPr>
        <w:pStyle w:val="ListParagraph"/>
        <w:numPr>
          <w:ilvl w:val="0"/>
          <w:numId w:val="33"/>
        </w:numPr>
        <w:shd w:val="clear" w:color="auto" w:fill="FFFFFF"/>
        <w:spacing w:line="360" w:lineRule="auto"/>
        <w:jc w:val="both"/>
        <w:rPr>
          <w:rFonts w:ascii="Times New Roman" w:eastAsia="Times New Roman" w:hAnsi="Times New Roman" w:cs="Times New Roman"/>
          <w:color w:val="222222"/>
          <w:sz w:val="26"/>
          <w:szCs w:val="26"/>
        </w:rPr>
      </w:pPr>
      <w:r w:rsidRPr="00E43897">
        <w:rPr>
          <w:rFonts w:ascii="Times New Roman" w:eastAsia="Times New Roman" w:hAnsi="Times New Roman" w:cs="Times New Roman"/>
          <w:color w:val="222222"/>
          <w:sz w:val="26"/>
          <w:szCs w:val="26"/>
        </w:rPr>
        <w:t xml:space="preserve">The Criminal Law (Amendment) Offences relating to Rape Act, 2016 was enacted to protect women against sexual violence. </w:t>
      </w:r>
    </w:p>
    <w:p w14:paraId="1B49A08E" w14:textId="77777777" w:rsidR="00E43897" w:rsidRDefault="00351471" w:rsidP="00E43897">
      <w:pPr>
        <w:pStyle w:val="ListParagraph"/>
        <w:numPr>
          <w:ilvl w:val="0"/>
          <w:numId w:val="33"/>
        </w:numPr>
        <w:shd w:val="clear" w:color="auto" w:fill="FFFFFF"/>
        <w:spacing w:line="360" w:lineRule="auto"/>
        <w:jc w:val="both"/>
        <w:rPr>
          <w:rFonts w:ascii="Times New Roman" w:eastAsia="Times New Roman" w:hAnsi="Times New Roman" w:cs="Times New Roman"/>
          <w:color w:val="222222"/>
          <w:sz w:val="26"/>
          <w:szCs w:val="26"/>
        </w:rPr>
      </w:pPr>
      <w:r w:rsidRPr="00E43897">
        <w:rPr>
          <w:rFonts w:ascii="Times New Roman" w:eastAsia="Times New Roman" w:hAnsi="Times New Roman" w:cs="Times New Roman"/>
          <w:color w:val="222222"/>
          <w:sz w:val="26"/>
          <w:szCs w:val="26"/>
        </w:rPr>
        <w:t>Through the said Act, the PPC and Code of Criminal Procedure were amended.</w:t>
      </w:r>
    </w:p>
    <w:p w14:paraId="2E46B08F" w14:textId="77777777" w:rsidR="00E43897" w:rsidRDefault="00351471" w:rsidP="00E43897">
      <w:pPr>
        <w:pStyle w:val="ListParagraph"/>
        <w:numPr>
          <w:ilvl w:val="0"/>
          <w:numId w:val="33"/>
        </w:numPr>
        <w:shd w:val="clear" w:color="auto" w:fill="FFFFFF"/>
        <w:spacing w:line="360" w:lineRule="auto"/>
        <w:jc w:val="both"/>
        <w:rPr>
          <w:rFonts w:ascii="Times New Roman" w:eastAsia="Times New Roman" w:hAnsi="Times New Roman" w:cs="Times New Roman"/>
          <w:color w:val="222222"/>
          <w:sz w:val="26"/>
          <w:szCs w:val="26"/>
        </w:rPr>
      </w:pPr>
      <w:r w:rsidRPr="00E43897">
        <w:rPr>
          <w:rFonts w:ascii="Times New Roman" w:eastAsia="Times New Roman" w:hAnsi="Times New Roman" w:cs="Times New Roman"/>
          <w:color w:val="222222"/>
          <w:sz w:val="26"/>
          <w:szCs w:val="26"/>
        </w:rPr>
        <w:t xml:space="preserve">The PPC was amended to provide comprehensive punishments against such a heinous offence on one hand and improve the criminal procedure for facilitating the victim of sexual violence on the other hand. </w:t>
      </w:r>
    </w:p>
    <w:p w14:paraId="1DE441E1" w14:textId="72A13A4E" w:rsidR="00351471" w:rsidRPr="00E43897" w:rsidRDefault="00351471" w:rsidP="00E43897">
      <w:pPr>
        <w:pStyle w:val="ListParagraph"/>
        <w:numPr>
          <w:ilvl w:val="0"/>
          <w:numId w:val="33"/>
        </w:numPr>
        <w:shd w:val="clear" w:color="auto" w:fill="FFFFFF"/>
        <w:spacing w:line="360" w:lineRule="auto"/>
        <w:jc w:val="both"/>
        <w:rPr>
          <w:rFonts w:ascii="Times New Roman" w:eastAsia="Times New Roman" w:hAnsi="Times New Roman" w:cs="Times New Roman"/>
          <w:color w:val="222222"/>
          <w:sz w:val="26"/>
          <w:szCs w:val="26"/>
        </w:rPr>
      </w:pPr>
      <w:r w:rsidRPr="00E43897">
        <w:rPr>
          <w:rFonts w:ascii="Times New Roman" w:eastAsia="Times New Roman" w:hAnsi="Times New Roman" w:cs="Times New Roman"/>
          <w:color w:val="222222"/>
          <w:sz w:val="26"/>
          <w:szCs w:val="26"/>
        </w:rPr>
        <w:t>The following amendments in law of crimes.</w:t>
      </w:r>
    </w:p>
    <w:p w14:paraId="5DF8C756" w14:textId="77777777" w:rsidR="00E43897" w:rsidRDefault="00351471" w:rsidP="00300969">
      <w:pPr>
        <w:shd w:val="clear" w:color="auto" w:fill="FFFFFF"/>
        <w:spacing w:line="360" w:lineRule="auto"/>
        <w:jc w:val="both"/>
        <w:rPr>
          <w:rFonts w:ascii="Times New Roman" w:eastAsia="Times New Roman" w:hAnsi="Times New Roman" w:cs="Times New Roman"/>
          <w:color w:val="222222"/>
          <w:sz w:val="26"/>
          <w:szCs w:val="26"/>
        </w:rPr>
      </w:pPr>
      <w:r w:rsidRPr="00300969">
        <w:rPr>
          <w:rFonts w:ascii="Times New Roman" w:eastAsia="Times New Roman" w:hAnsi="Times New Roman" w:cs="Times New Roman"/>
          <w:color w:val="222222"/>
          <w:sz w:val="26"/>
          <w:szCs w:val="26"/>
        </w:rPr>
        <w:lastRenderedPageBreak/>
        <w:t xml:space="preserve">Bar on Provincial Government to commute punishment: </w:t>
      </w:r>
    </w:p>
    <w:p w14:paraId="0469C85D" w14:textId="6D8FBB22" w:rsidR="00E43897" w:rsidRDefault="00351471" w:rsidP="00E43897">
      <w:pPr>
        <w:pStyle w:val="ListParagraph"/>
        <w:numPr>
          <w:ilvl w:val="0"/>
          <w:numId w:val="34"/>
        </w:numPr>
        <w:shd w:val="clear" w:color="auto" w:fill="FFFFFF"/>
        <w:spacing w:line="360" w:lineRule="auto"/>
        <w:jc w:val="both"/>
        <w:rPr>
          <w:rFonts w:ascii="Times New Roman" w:eastAsia="Times New Roman" w:hAnsi="Times New Roman" w:cs="Times New Roman"/>
          <w:color w:val="222222"/>
          <w:sz w:val="26"/>
          <w:szCs w:val="26"/>
        </w:rPr>
      </w:pPr>
      <w:r w:rsidRPr="00E43897">
        <w:rPr>
          <w:rFonts w:ascii="Times New Roman" w:eastAsia="Times New Roman" w:hAnsi="Times New Roman" w:cs="Times New Roman"/>
          <w:color w:val="222222"/>
          <w:sz w:val="26"/>
          <w:szCs w:val="26"/>
        </w:rPr>
        <w:t xml:space="preserve">Through this Act, in the Section 55 of the PPC a proviso was inserted providing that in a case in which the sentence of imprisonment for life has been passed against an offender convicted for an offence punishable under sections 354A, 376, 376A, 377 or 377B, or where the principle of </w:t>
      </w:r>
      <w:proofErr w:type="spellStart"/>
      <w:r w:rsidR="0032686D" w:rsidRPr="00E43897">
        <w:rPr>
          <w:rFonts w:ascii="Times New Roman" w:eastAsia="Times New Roman" w:hAnsi="Times New Roman" w:cs="Times New Roman"/>
          <w:color w:val="222222"/>
          <w:sz w:val="26"/>
          <w:szCs w:val="26"/>
        </w:rPr>
        <w:t>f</w:t>
      </w:r>
      <w:r w:rsidRPr="00E43897">
        <w:rPr>
          <w:rFonts w:ascii="Times New Roman" w:eastAsia="Times New Roman" w:hAnsi="Times New Roman" w:cs="Times New Roman"/>
          <w:color w:val="222222"/>
          <w:sz w:val="26"/>
          <w:szCs w:val="26"/>
        </w:rPr>
        <w:t>asad­fil­arz</w:t>
      </w:r>
      <w:proofErr w:type="spellEnd"/>
      <w:r w:rsidRPr="00E43897">
        <w:rPr>
          <w:rFonts w:ascii="Times New Roman" w:eastAsia="Times New Roman" w:hAnsi="Times New Roman" w:cs="Times New Roman"/>
          <w:color w:val="222222"/>
          <w:sz w:val="26"/>
          <w:szCs w:val="26"/>
        </w:rPr>
        <w:t xml:space="preserve"> is attracted, such punishment shall not be commuted.’  </w:t>
      </w:r>
    </w:p>
    <w:p w14:paraId="562BB959" w14:textId="42605355" w:rsidR="005075D8" w:rsidRPr="00E43897" w:rsidRDefault="00351471" w:rsidP="00E43897">
      <w:pPr>
        <w:pStyle w:val="ListParagraph"/>
        <w:numPr>
          <w:ilvl w:val="0"/>
          <w:numId w:val="34"/>
        </w:numPr>
        <w:shd w:val="clear" w:color="auto" w:fill="FFFFFF"/>
        <w:spacing w:line="360" w:lineRule="auto"/>
        <w:jc w:val="both"/>
        <w:rPr>
          <w:rFonts w:ascii="Times New Roman" w:eastAsia="Times New Roman" w:hAnsi="Times New Roman" w:cs="Times New Roman"/>
          <w:color w:val="222222"/>
          <w:sz w:val="26"/>
          <w:szCs w:val="26"/>
        </w:rPr>
      </w:pPr>
      <w:r w:rsidRPr="00E43897">
        <w:rPr>
          <w:rFonts w:ascii="Times New Roman" w:eastAsia="Times New Roman" w:hAnsi="Times New Roman" w:cs="Times New Roman"/>
          <w:color w:val="222222"/>
          <w:sz w:val="26"/>
          <w:szCs w:val="26"/>
        </w:rPr>
        <w:t xml:space="preserve">It curtailed the power of the Provincial Government to commute the punishment of the offender. </w:t>
      </w:r>
    </w:p>
    <w:p w14:paraId="7A66A525" w14:textId="77777777" w:rsidR="00714634" w:rsidRDefault="00351471" w:rsidP="00300969">
      <w:pPr>
        <w:shd w:val="clear" w:color="auto" w:fill="FFFFFF"/>
        <w:spacing w:line="360" w:lineRule="auto"/>
        <w:jc w:val="both"/>
        <w:rPr>
          <w:rFonts w:ascii="Times New Roman" w:eastAsia="Times New Roman" w:hAnsi="Times New Roman" w:cs="Times New Roman"/>
          <w:color w:val="222222"/>
          <w:sz w:val="26"/>
          <w:szCs w:val="26"/>
        </w:rPr>
      </w:pPr>
      <w:r w:rsidRPr="00300969">
        <w:rPr>
          <w:rFonts w:ascii="Times New Roman" w:eastAsia="Times New Roman" w:hAnsi="Times New Roman" w:cs="Times New Roman"/>
          <w:color w:val="222222"/>
          <w:sz w:val="26"/>
          <w:szCs w:val="26"/>
        </w:rPr>
        <w:t>Punishment for faulty investigation:</w:t>
      </w:r>
    </w:p>
    <w:p w14:paraId="129EC136" w14:textId="77777777" w:rsidR="00714634" w:rsidRDefault="00351471" w:rsidP="00714634">
      <w:pPr>
        <w:pStyle w:val="ListParagraph"/>
        <w:numPr>
          <w:ilvl w:val="0"/>
          <w:numId w:val="35"/>
        </w:numPr>
        <w:shd w:val="clear" w:color="auto" w:fill="FFFFFF"/>
        <w:spacing w:line="360" w:lineRule="auto"/>
        <w:jc w:val="both"/>
        <w:rPr>
          <w:rFonts w:ascii="Times New Roman" w:eastAsia="Times New Roman" w:hAnsi="Times New Roman" w:cs="Times New Roman"/>
          <w:color w:val="222222"/>
          <w:sz w:val="26"/>
          <w:szCs w:val="26"/>
        </w:rPr>
      </w:pPr>
      <w:r w:rsidRPr="00714634">
        <w:rPr>
          <w:rFonts w:ascii="Times New Roman" w:eastAsia="Times New Roman" w:hAnsi="Times New Roman" w:cs="Times New Roman"/>
          <w:color w:val="222222"/>
          <w:sz w:val="26"/>
          <w:szCs w:val="26"/>
        </w:rPr>
        <w:t xml:space="preserve"> Pakistan is often quoted among the countries where conviction rate is very low.</w:t>
      </w:r>
    </w:p>
    <w:p w14:paraId="00045919" w14:textId="77777777" w:rsidR="00714634" w:rsidRDefault="00351471" w:rsidP="00714634">
      <w:pPr>
        <w:pStyle w:val="ListParagraph"/>
        <w:numPr>
          <w:ilvl w:val="0"/>
          <w:numId w:val="35"/>
        </w:numPr>
        <w:shd w:val="clear" w:color="auto" w:fill="FFFFFF"/>
        <w:spacing w:line="360" w:lineRule="auto"/>
        <w:jc w:val="both"/>
        <w:rPr>
          <w:rFonts w:ascii="Times New Roman" w:eastAsia="Times New Roman" w:hAnsi="Times New Roman" w:cs="Times New Roman"/>
          <w:color w:val="222222"/>
          <w:sz w:val="26"/>
          <w:szCs w:val="26"/>
        </w:rPr>
      </w:pPr>
      <w:r w:rsidRPr="00714634">
        <w:rPr>
          <w:rFonts w:ascii="Times New Roman" w:eastAsia="Times New Roman" w:hAnsi="Times New Roman" w:cs="Times New Roman"/>
          <w:color w:val="222222"/>
          <w:sz w:val="26"/>
          <w:szCs w:val="26"/>
        </w:rPr>
        <w:t xml:space="preserve">Accused persons often get off scot-free due to faulty investigation. </w:t>
      </w:r>
    </w:p>
    <w:p w14:paraId="70C244F5" w14:textId="77777777" w:rsidR="00714634" w:rsidRDefault="00351471" w:rsidP="00300969">
      <w:pPr>
        <w:pStyle w:val="ListParagraph"/>
        <w:numPr>
          <w:ilvl w:val="0"/>
          <w:numId w:val="35"/>
        </w:numPr>
        <w:shd w:val="clear" w:color="auto" w:fill="FFFFFF"/>
        <w:spacing w:line="360" w:lineRule="auto"/>
        <w:jc w:val="both"/>
        <w:rPr>
          <w:rFonts w:ascii="Times New Roman" w:eastAsia="Times New Roman" w:hAnsi="Times New Roman" w:cs="Times New Roman"/>
          <w:color w:val="222222"/>
          <w:sz w:val="26"/>
          <w:szCs w:val="26"/>
        </w:rPr>
      </w:pPr>
      <w:r w:rsidRPr="00714634">
        <w:rPr>
          <w:rFonts w:ascii="Times New Roman" w:eastAsia="Times New Roman" w:hAnsi="Times New Roman" w:cs="Times New Roman"/>
          <w:color w:val="222222"/>
          <w:sz w:val="26"/>
          <w:szCs w:val="26"/>
        </w:rPr>
        <w:t xml:space="preserve">Section 166 of the PPC now provides that </w:t>
      </w:r>
      <w:r w:rsidR="0032686D" w:rsidRPr="00714634">
        <w:rPr>
          <w:rFonts w:ascii="Times New Roman" w:eastAsia="Times New Roman" w:hAnsi="Times New Roman" w:cs="Times New Roman"/>
          <w:color w:val="222222"/>
          <w:sz w:val="26"/>
          <w:szCs w:val="26"/>
        </w:rPr>
        <w:t>an</w:t>
      </w:r>
      <w:r w:rsidRPr="00714634">
        <w:rPr>
          <w:rFonts w:ascii="Times New Roman" w:eastAsia="Times New Roman" w:hAnsi="Times New Roman" w:cs="Times New Roman"/>
          <w:color w:val="222222"/>
          <w:sz w:val="26"/>
          <w:szCs w:val="26"/>
        </w:rPr>
        <w:t xml:space="preserve"> if a public servant entrusted with the investigation of a case fails to carry out investigation properly or diligently or fails to pursue the case in any court of law properly and in breach of his duties, he/she shall be punished with imprisonment of either description for a term which may extend to three years or with a or both. </w:t>
      </w:r>
    </w:p>
    <w:p w14:paraId="0B3D2E99" w14:textId="0B4FD89E" w:rsidR="00714634" w:rsidRDefault="00351471" w:rsidP="00714634">
      <w:pPr>
        <w:shd w:val="clear" w:color="auto" w:fill="FFFFFF"/>
        <w:spacing w:line="360" w:lineRule="auto"/>
        <w:ind w:left="360"/>
        <w:jc w:val="both"/>
        <w:rPr>
          <w:rFonts w:ascii="Times New Roman" w:eastAsia="Times New Roman" w:hAnsi="Times New Roman" w:cs="Times New Roman"/>
          <w:color w:val="222222"/>
          <w:sz w:val="26"/>
          <w:szCs w:val="26"/>
        </w:rPr>
      </w:pPr>
      <w:r w:rsidRPr="00714634">
        <w:rPr>
          <w:rFonts w:ascii="Times New Roman" w:eastAsia="Times New Roman" w:hAnsi="Times New Roman" w:cs="Times New Roman"/>
          <w:color w:val="222222"/>
          <w:sz w:val="26"/>
          <w:szCs w:val="26"/>
        </w:rPr>
        <w:t xml:space="preserve">Hampering investigation, </w:t>
      </w:r>
      <w:r w:rsidR="00862D4A" w:rsidRPr="00714634">
        <w:rPr>
          <w:rFonts w:ascii="Times New Roman" w:eastAsia="Times New Roman" w:hAnsi="Times New Roman" w:cs="Times New Roman"/>
          <w:color w:val="222222"/>
          <w:sz w:val="26"/>
          <w:szCs w:val="26"/>
        </w:rPr>
        <w:t>inquiry,</w:t>
      </w:r>
      <w:r w:rsidRPr="00714634">
        <w:rPr>
          <w:rFonts w:ascii="Times New Roman" w:eastAsia="Times New Roman" w:hAnsi="Times New Roman" w:cs="Times New Roman"/>
          <w:color w:val="222222"/>
          <w:sz w:val="26"/>
          <w:szCs w:val="26"/>
        </w:rPr>
        <w:t xml:space="preserve"> or prosecution: </w:t>
      </w:r>
    </w:p>
    <w:p w14:paraId="2E9D6378" w14:textId="77777777" w:rsidR="00714634" w:rsidRDefault="00351471" w:rsidP="00714634">
      <w:pPr>
        <w:pStyle w:val="ListParagraph"/>
        <w:numPr>
          <w:ilvl w:val="0"/>
          <w:numId w:val="36"/>
        </w:numPr>
        <w:shd w:val="clear" w:color="auto" w:fill="FFFFFF"/>
        <w:spacing w:line="360" w:lineRule="auto"/>
        <w:jc w:val="both"/>
        <w:rPr>
          <w:rFonts w:ascii="Times New Roman" w:eastAsia="Times New Roman" w:hAnsi="Times New Roman" w:cs="Times New Roman"/>
          <w:color w:val="222222"/>
          <w:sz w:val="26"/>
          <w:szCs w:val="26"/>
        </w:rPr>
      </w:pPr>
      <w:r w:rsidRPr="00714634">
        <w:rPr>
          <w:rFonts w:ascii="Times New Roman" w:eastAsia="Times New Roman" w:hAnsi="Times New Roman" w:cs="Times New Roman"/>
          <w:color w:val="222222"/>
          <w:sz w:val="26"/>
          <w:szCs w:val="26"/>
        </w:rPr>
        <w:t xml:space="preserve">Under section 186 of the PPC, the punishment is provided for obstructing a public servant in discharge of public functions. </w:t>
      </w:r>
    </w:p>
    <w:p w14:paraId="1202455F" w14:textId="1FB3255E" w:rsidR="00351471" w:rsidRPr="00714634" w:rsidRDefault="00351471" w:rsidP="00714634">
      <w:pPr>
        <w:pStyle w:val="ListParagraph"/>
        <w:numPr>
          <w:ilvl w:val="0"/>
          <w:numId w:val="36"/>
        </w:numPr>
        <w:shd w:val="clear" w:color="auto" w:fill="FFFFFF"/>
        <w:spacing w:line="360" w:lineRule="auto"/>
        <w:jc w:val="both"/>
        <w:rPr>
          <w:rFonts w:ascii="Times New Roman" w:eastAsia="Times New Roman" w:hAnsi="Times New Roman" w:cs="Times New Roman"/>
          <w:color w:val="222222"/>
          <w:sz w:val="26"/>
          <w:szCs w:val="26"/>
        </w:rPr>
      </w:pPr>
      <w:r w:rsidRPr="00714634">
        <w:rPr>
          <w:rFonts w:ascii="Times New Roman" w:eastAsia="Times New Roman" w:hAnsi="Times New Roman" w:cs="Times New Roman"/>
          <w:color w:val="222222"/>
          <w:sz w:val="26"/>
          <w:szCs w:val="26"/>
        </w:rPr>
        <w:t>It provides that whoever intentionally hampers, misleads</w:t>
      </w:r>
      <w:r w:rsidR="00862D4A">
        <w:rPr>
          <w:rFonts w:ascii="Times New Roman" w:eastAsia="Times New Roman" w:hAnsi="Times New Roman" w:cs="Times New Roman"/>
          <w:color w:val="222222"/>
          <w:sz w:val="26"/>
          <w:szCs w:val="26"/>
        </w:rPr>
        <w:t xml:space="preserve"> etc. </w:t>
      </w:r>
      <w:r w:rsidRPr="00714634">
        <w:rPr>
          <w:rFonts w:ascii="Times New Roman" w:eastAsia="Times New Roman" w:hAnsi="Times New Roman" w:cs="Times New Roman"/>
          <w:color w:val="222222"/>
          <w:sz w:val="26"/>
          <w:szCs w:val="26"/>
        </w:rPr>
        <w:t xml:space="preserve">in a case under any law for the time being in force shall be punished with imprisonment for a term which may extend to three years or with fine or with both.  </w:t>
      </w:r>
    </w:p>
    <w:p w14:paraId="313C9423" w14:textId="77777777" w:rsidR="00714634" w:rsidRDefault="00351471" w:rsidP="00300969">
      <w:pPr>
        <w:shd w:val="clear" w:color="auto" w:fill="FFFFFF"/>
        <w:spacing w:line="360" w:lineRule="auto"/>
        <w:jc w:val="both"/>
        <w:rPr>
          <w:rFonts w:ascii="Times New Roman" w:eastAsia="Times New Roman" w:hAnsi="Times New Roman" w:cs="Times New Roman"/>
          <w:color w:val="222222"/>
          <w:sz w:val="26"/>
          <w:szCs w:val="26"/>
        </w:rPr>
      </w:pPr>
      <w:r w:rsidRPr="00DC25CB">
        <w:rPr>
          <w:rFonts w:ascii="Times New Roman" w:eastAsia="Times New Roman" w:hAnsi="Times New Roman" w:cs="Times New Roman"/>
          <w:color w:val="222222"/>
          <w:sz w:val="26"/>
          <w:szCs w:val="26"/>
          <w:u w:val="single"/>
        </w:rPr>
        <w:t>Punishment for rape:</w:t>
      </w:r>
      <w:r w:rsidRPr="00300969">
        <w:rPr>
          <w:rFonts w:ascii="Times New Roman" w:eastAsia="Times New Roman" w:hAnsi="Times New Roman" w:cs="Times New Roman"/>
          <w:color w:val="222222"/>
          <w:sz w:val="26"/>
          <w:szCs w:val="26"/>
        </w:rPr>
        <w:t xml:space="preserve"> </w:t>
      </w:r>
    </w:p>
    <w:p w14:paraId="77610FEE" w14:textId="77777777" w:rsidR="00714634" w:rsidRDefault="00351471" w:rsidP="00714634">
      <w:pPr>
        <w:pStyle w:val="ListParagraph"/>
        <w:numPr>
          <w:ilvl w:val="0"/>
          <w:numId w:val="37"/>
        </w:numPr>
        <w:shd w:val="clear" w:color="auto" w:fill="FFFFFF"/>
        <w:spacing w:line="360" w:lineRule="auto"/>
        <w:jc w:val="both"/>
        <w:rPr>
          <w:rFonts w:ascii="Times New Roman" w:eastAsia="Times New Roman" w:hAnsi="Times New Roman" w:cs="Times New Roman"/>
          <w:color w:val="222222"/>
          <w:sz w:val="26"/>
          <w:szCs w:val="26"/>
        </w:rPr>
      </w:pPr>
      <w:r w:rsidRPr="00714634">
        <w:rPr>
          <w:rFonts w:ascii="Times New Roman" w:eastAsia="Times New Roman" w:hAnsi="Times New Roman" w:cs="Times New Roman"/>
          <w:color w:val="222222"/>
          <w:sz w:val="26"/>
          <w:szCs w:val="26"/>
        </w:rPr>
        <w:t xml:space="preserve">Section 376 was amended to the extent that it now provides separate provisions for punishing the offence of rape </w:t>
      </w:r>
    </w:p>
    <w:p w14:paraId="6779A1F4" w14:textId="77777777" w:rsidR="00714634" w:rsidRDefault="00351471" w:rsidP="00714634">
      <w:pPr>
        <w:pStyle w:val="ListParagraph"/>
        <w:numPr>
          <w:ilvl w:val="0"/>
          <w:numId w:val="38"/>
        </w:numPr>
        <w:shd w:val="clear" w:color="auto" w:fill="FFFFFF"/>
        <w:spacing w:line="360" w:lineRule="auto"/>
        <w:jc w:val="both"/>
        <w:rPr>
          <w:rFonts w:ascii="Times New Roman" w:eastAsia="Times New Roman" w:hAnsi="Times New Roman" w:cs="Times New Roman"/>
          <w:color w:val="222222"/>
          <w:sz w:val="26"/>
          <w:szCs w:val="26"/>
        </w:rPr>
      </w:pPr>
      <w:r w:rsidRPr="00714634">
        <w:rPr>
          <w:rFonts w:ascii="Times New Roman" w:eastAsia="Times New Roman" w:hAnsi="Times New Roman" w:cs="Times New Roman"/>
          <w:color w:val="222222"/>
          <w:sz w:val="26"/>
          <w:szCs w:val="26"/>
        </w:rPr>
        <w:t>committed against a minor or person of unsound mind</w:t>
      </w:r>
    </w:p>
    <w:p w14:paraId="71590A33" w14:textId="77777777" w:rsidR="00714634" w:rsidRDefault="00351471" w:rsidP="00714634">
      <w:pPr>
        <w:pStyle w:val="ListParagraph"/>
        <w:numPr>
          <w:ilvl w:val="0"/>
          <w:numId w:val="38"/>
        </w:numPr>
        <w:shd w:val="clear" w:color="auto" w:fill="FFFFFF"/>
        <w:spacing w:line="360" w:lineRule="auto"/>
        <w:jc w:val="both"/>
        <w:rPr>
          <w:rFonts w:ascii="Times New Roman" w:eastAsia="Times New Roman" w:hAnsi="Times New Roman" w:cs="Times New Roman"/>
          <w:color w:val="222222"/>
          <w:sz w:val="26"/>
          <w:szCs w:val="26"/>
        </w:rPr>
      </w:pPr>
      <w:r w:rsidRPr="00714634">
        <w:rPr>
          <w:rFonts w:ascii="Times New Roman" w:eastAsia="Times New Roman" w:hAnsi="Times New Roman" w:cs="Times New Roman"/>
          <w:color w:val="222222"/>
          <w:sz w:val="26"/>
          <w:szCs w:val="26"/>
        </w:rPr>
        <w:t>committed by a public servant by taking advantage of his position; that is alternatively defined as custodial rape</w:t>
      </w:r>
    </w:p>
    <w:p w14:paraId="2FDE8D33" w14:textId="59AB943D" w:rsidR="00714634" w:rsidRDefault="00351471" w:rsidP="00714634">
      <w:pPr>
        <w:pStyle w:val="ListParagraph"/>
        <w:numPr>
          <w:ilvl w:val="0"/>
          <w:numId w:val="38"/>
        </w:numPr>
        <w:shd w:val="clear" w:color="auto" w:fill="FFFFFF"/>
        <w:spacing w:line="360" w:lineRule="auto"/>
        <w:jc w:val="both"/>
        <w:rPr>
          <w:rFonts w:ascii="Times New Roman" w:eastAsia="Times New Roman" w:hAnsi="Times New Roman" w:cs="Times New Roman"/>
          <w:color w:val="222222"/>
          <w:sz w:val="26"/>
          <w:szCs w:val="26"/>
        </w:rPr>
      </w:pPr>
      <w:proofErr w:type="gramStart"/>
      <w:r w:rsidRPr="00714634">
        <w:rPr>
          <w:rFonts w:ascii="Times New Roman" w:eastAsia="Times New Roman" w:hAnsi="Times New Roman" w:cs="Times New Roman"/>
          <w:color w:val="222222"/>
          <w:sz w:val="26"/>
          <w:szCs w:val="26"/>
        </w:rPr>
        <w:lastRenderedPageBreak/>
        <w:t>committed</w:t>
      </w:r>
      <w:proofErr w:type="gramEnd"/>
      <w:r w:rsidRPr="00714634">
        <w:rPr>
          <w:rFonts w:ascii="Times New Roman" w:eastAsia="Times New Roman" w:hAnsi="Times New Roman" w:cs="Times New Roman"/>
          <w:color w:val="222222"/>
          <w:sz w:val="26"/>
          <w:szCs w:val="26"/>
        </w:rPr>
        <w:t xml:space="preserve"> along with offences of hurt </w:t>
      </w:r>
      <w:r w:rsidR="008D10B0">
        <w:rPr>
          <w:rFonts w:ascii="Times New Roman" w:eastAsia="Times New Roman" w:hAnsi="Times New Roman" w:cs="Times New Roman"/>
          <w:color w:val="222222"/>
          <w:sz w:val="26"/>
          <w:szCs w:val="26"/>
        </w:rPr>
        <w:t>[</w:t>
      </w:r>
      <w:r w:rsidRPr="00714634">
        <w:rPr>
          <w:rFonts w:ascii="Times New Roman" w:eastAsia="Times New Roman" w:hAnsi="Times New Roman" w:cs="Times New Roman"/>
          <w:color w:val="222222"/>
          <w:sz w:val="26"/>
          <w:szCs w:val="26"/>
        </w:rPr>
        <w:t>under section 333, 335, 337(3)(iv)(v)(vi), 337C, 337F(v)(vi)</w:t>
      </w:r>
      <w:r w:rsidR="008D10B0">
        <w:rPr>
          <w:rFonts w:ascii="Times New Roman" w:eastAsia="Times New Roman" w:hAnsi="Times New Roman" w:cs="Times New Roman"/>
          <w:color w:val="222222"/>
          <w:sz w:val="26"/>
          <w:szCs w:val="26"/>
        </w:rPr>
        <w:t>]</w:t>
      </w:r>
      <w:r w:rsidRPr="00714634">
        <w:rPr>
          <w:rFonts w:ascii="Times New Roman" w:eastAsia="Times New Roman" w:hAnsi="Times New Roman" w:cs="Times New Roman"/>
          <w:color w:val="222222"/>
          <w:sz w:val="26"/>
          <w:szCs w:val="26"/>
        </w:rPr>
        <w:t xml:space="preserve">. </w:t>
      </w:r>
    </w:p>
    <w:p w14:paraId="46326846" w14:textId="77777777" w:rsidR="00714634" w:rsidRDefault="00351471" w:rsidP="00714634">
      <w:pPr>
        <w:pStyle w:val="ListParagraph"/>
        <w:numPr>
          <w:ilvl w:val="0"/>
          <w:numId w:val="37"/>
        </w:numPr>
        <w:shd w:val="clear" w:color="auto" w:fill="FFFFFF"/>
        <w:spacing w:line="360" w:lineRule="auto"/>
        <w:jc w:val="both"/>
        <w:rPr>
          <w:rFonts w:ascii="Times New Roman" w:eastAsia="Times New Roman" w:hAnsi="Times New Roman" w:cs="Times New Roman"/>
          <w:color w:val="222222"/>
          <w:sz w:val="26"/>
          <w:szCs w:val="26"/>
        </w:rPr>
      </w:pPr>
      <w:r w:rsidRPr="00714634">
        <w:rPr>
          <w:rFonts w:ascii="Times New Roman" w:eastAsia="Times New Roman" w:hAnsi="Times New Roman" w:cs="Times New Roman"/>
          <w:color w:val="222222"/>
          <w:sz w:val="26"/>
          <w:szCs w:val="26"/>
        </w:rPr>
        <w:t xml:space="preserve">The above-mentioned offences are punishable with death or with imprisonment for life and fine. </w:t>
      </w:r>
    </w:p>
    <w:p w14:paraId="5B7988B9" w14:textId="77777777" w:rsidR="00CA0905" w:rsidRDefault="00351471" w:rsidP="00714634">
      <w:pPr>
        <w:pStyle w:val="ListParagraph"/>
        <w:numPr>
          <w:ilvl w:val="0"/>
          <w:numId w:val="37"/>
        </w:numPr>
        <w:shd w:val="clear" w:color="auto" w:fill="FFFFFF"/>
        <w:spacing w:line="360" w:lineRule="auto"/>
        <w:jc w:val="both"/>
        <w:rPr>
          <w:rFonts w:ascii="Times New Roman" w:eastAsia="Times New Roman" w:hAnsi="Times New Roman" w:cs="Times New Roman"/>
          <w:color w:val="222222"/>
          <w:sz w:val="26"/>
          <w:szCs w:val="26"/>
        </w:rPr>
      </w:pPr>
      <w:r w:rsidRPr="00714634">
        <w:rPr>
          <w:rFonts w:ascii="Times New Roman" w:eastAsia="Times New Roman" w:hAnsi="Times New Roman" w:cs="Times New Roman"/>
          <w:color w:val="222222"/>
          <w:sz w:val="26"/>
          <w:szCs w:val="26"/>
        </w:rPr>
        <w:t xml:space="preserve">In any other case, whoever commits rape, depending on the circumstances of the cases, under subsection (1) of Section 376 shall also be punished with death or imprisonment of either description for a term which shall not be less than ten years or more than twenty-five years and shall also be liable to fine. </w:t>
      </w:r>
    </w:p>
    <w:p w14:paraId="23A46428" w14:textId="77777777" w:rsidR="00CA0905" w:rsidRDefault="00351471" w:rsidP="00300969">
      <w:pPr>
        <w:pStyle w:val="ListParagraph"/>
        <w:numPr>
          <w:ilvl w:val="0"/>
          <w:numId w:val="37"/>
        </w:numPr>
        <w:shd w:val="clear" w:color="auto" w:fill="FFFFFF"/>
        <w:spacing w:line="360" w:lineRule="auto"/>
        <w:jc w:val="both"/>
        <w:rPr>
          <w:rFonts w:ascii="Times New Roman" w:eastAsia="Times New Roman" w:hAnsi="Times New Roman" w:cs="Times New Roman"/>
          <w:color w:val="222222"/>
          <w:sz w:val="26"/>
          <w:szCs w:val="26"/>
        </w:rPr>
      </w:pPr>
      <w:r w:rsidRPr="00714634">
        <w:rPr>
          <w:rFonts w:ascii="Times New Roman" w:eastAsia="Times New Roman" w:hAnsi="Times New Roman" w:cs="Times New Roman"/>
          <w:color w:val="222222"/>
          <w:sz w:val="26"/>
          <w:szCs w:val="26"/>
        </w:rPr>
        <w:t>In other words, if a case does not fall within the ambit of situations provided under subsections (1A) to (4) of Section 376, even then the punishment under subsection (1) of Section 376 shall not be less than of imprisonment for ten years.</w:t>
      </w:r>
    </w:p>
    <w:p w14:paraId="2D218F5B" w14:textId="77777777" w:rsidR="0083179B" w:rsidRDefault="001B21CE" w:rsidP="0083179B">
      <w:pPr>
        <w:shd w:val="clear" w:color="auto" w:fill="FFFFFF"/>
        <w:spacing w:line="360" w:lineRule="auto"/>
        <w:jc w:val="both"/>
        <w:rPr>
          <w:rFonts w:ascii="Times New Roman" w:eastAsia="Times New Roman" w:hAnsi="Times New Roman" w:cs="Times New Roman"/>
          <w:color w:val="222222"/>
          <w:sz w:val="26"/>
          <w:szCs w:val="26"/>
        </w:rPr>
      </w:pPr>
      <w:r w:rsidRPr="0083179B">
        <w:rPr>
          <w:rFonts w:ascii="Times New Roman" w:eastAsia="Times New Roman" w:hAnsi="Times New Roman" w:cs="Times New Roman"/>
          <w:color w:val="222222"/>
          <w:sz w:val="26"/>
          <w:szCs w:val="26"/>
        </w:rPr>
        <w:t xml:space="preserve">Criminalizing disclosure of identity of victim of rape: </w:t>
      </w:r>
    </w:p>
    <w:p w14:paraId="737B2B74" w14:textId="5BB581CC" w:rsidR="00CA0905" w:rsidRPr="0083179B" w:rsidRDefault="001B21CE" w:rsidP="0083179B">
      <w:pPr>
        <w:pStyle w:val="ListParagraph"/>
        <w:numPr>
          <w:ilvl w:val="0"/>
          <w:numId w:val="42"/>
        </w:numPr>
        <w:shd w:val="clear" w:color="auto" w:fill="FFFFFF"/>
        <w:spacing w:line="360" w:lineRule="auto"/>
        <w:jc w:val="both"/>
        <w:rPr>
          <w:rFonts w:ascii="Times New Roman" w:eastAsia="Times New Roman" w:hAnsi="Times New Roman" w:cs="Times New Roman"/>
          <w:color w:val="222222"/>
          <w:sz w:val="26"/>
          <w:szCs w:val="26"/>
        </w:rPr>
      </w:pPr>
      <w:r w:rsidRPr="0083179B">
        <w:rPr>
          <w:rFonts w:ascii="Times New Roman" w:eastAsia="Times New Roman" w:hAnsi="Times New Roman" w:cs="Times New Roman"/>
          <w:color w:val="222222"/>
          <w:sz w:val="26"/>
          <w:szCs w:val="26"/>
        </w:rPr>
        <w:t>If the identity of the victim is revealed without his/her informed consent and in an insensitive, voyeuristic, and uncaring manner then it can negatively impact the victim and his/her family.</w:t>
      </w:r>
    </w:p>
    <w:p w14:paraId="22C25128" w14:textId="77777777" w:rsidR="00CA0905" w:rsidRDefault="001B21CE" w:rsidP="0083179B">
      <w:pPr>
        <w:pStyle w:val="ListParagraph"/>
        <w:numPr>
          <w:ilvl w:val="0"/>
          <w:numId w:val="42"/>
        </w:numPr>
        <w:shd w:val="clear" w:color="auto" w:fill="FFFFFF"/>
        <w:spacing w:line="360" w:lineRule="auto"/>
        <w:jc w:val="both"/>
        <w:rPr>
          <w:rFonts w:ascii="Times New Roman" w:eastAsia="Times New Roman" w:hAnsi="Times New Roman" w:cs="Times New Roman"/>
          <w:color w:val="222222"/>
          <w:sz w:val="26"/>
          <w:szCs w:val="26"/>
        </w:rPr>
      </w:pPr>
      <w:r w:rsidRPr="00CA0905">
        <w:rPr>
          <w:rFonts w:ascii="Times New Roman" w:eastAsia="Times New Roman" w:hAnsi="Times New Roman" w:cs="Times New Roman"/>
          <w:color w:val="222222"/>
          <w:sz w:val="26"/>
          <w:szCs w:val="26"/>
        </w:rPr>
        <w:t xml:space="preserve">Sexual assault is one of the most under-reported offences. Many victims or survivors do not speak out about it because of the trauma or fear of reprisal among other reasons. </w:t>
      </w:r>
    </w:p>
    <w:p w14:paraId="67013D21" w14:textId="77777777" w:rsidR="00CA0905" w:rsidRDefault="001B21CE" w:rsidP="0083179B">
      <w:pPr>
        <w:pStyle w:val="ListParagraph"/>
        <w:numPr>
          <w:ilvl w:val="0"/>
          <w:numId w:val="42"/>
        </w:numPr>
        <w:shd w:val="clear" w:color="auto" w:fill="FFFFFF"/>
        <w:spacing w:line="360" w:lineRule="auto"/>
        <w:jc w:val="both"/>
        <w:rPr>
          <w:rFonts w:ascii="Times New Roman" w:eastAsia="Times New Roman" w:hAnsi="Times New Roman" w:cs="Times New Roman"/>
          <w:color w:val="222222"/>
          <w:sz w:val="26"/>
          <w:szCs w:val="26"/>
        </w:rPr>
      </w:pPr>
      <w:r w:rsidRPr="00CA0905">
        <w:rPr>
          <w:rFonts w:ascii="Times New Roman" w:eastAsia="Times New Roman" w:hAnsi="Times New Roman" w:cs="Times New Roman"/>
          <w:color w:val="222222"/>
          <w:sz w:val="26"/>
          <w:szCs w:val="26"/>
        </w:rPr>
        <w:t>Survivors too often suffer in</w:t>
      </w:r>
      <w:r w:rsidR="00300969" w:rsidRPr="00CA0905">
        <w:rPr>
          <w:rFonts w:ascii="Times New Roman" w:hAnsi="Times New Roman" w:cs="Times New Roman"/>
          <w:sz w:val="26"/>
          <w:szCs w:val="26"/>
        </w:rPr>
        <w:t xml:space="preserve"> </w:t>
      </w:r>
      <w:r w:rsidR="00300969" w:rsidRPr="00CA0905">
        <w:rPr>
          <w:rFonts w:ascii="Times New Roman" w:eastAsia="Times New Roman" w:hAnsi="Times New Roman" w:cs="Times New Roman"/>
          <w:color w:val="222222"/>
          <w:sz w:val="26"/>
          <w:szCs w:val="26"/>
        </w:rPr>
        <w:t xml:space="preserve">silence because they fear further jeopardy, are unwilling to experience further humiliation. </w:t>
      </w:r>
    </w:p>
    <w:p w14:paraId="6453BD54" w14:textId="77777777" w:rsidR="00CA0905" w:rsidRDefault="00300969" w:rsidP="0083179B">
      <w:pPr>
        <w:pStyle w:val="ListParagraph"/>
        <w:numPr>
          <w:ilvl w:val="0"/>
          <w:numId w:val="42"/>
        </w:numPr>
        <w:shd w:val="clear" w:color="auto" w:fill="FFFFFF"/>
        <w:spacing w:line="360" w:lineRule="auto"/>
        <w:jc w:val="both"/>
        <w:rPr>
          <w:rFonts w:ascii="Times New Roman" w:eastAsia="Times New Roman" w:hAnsi="Times New Roman" w:cs="Times New Roman"/>
          <w:color w:val="222222"/>
          <w:sz w:val="26"/>
          <w:szCs w:val="26"/>
        </w:rPr>
      </w:pPr>
      <w:r w:rsidRPr="00CA0905">
        <w:rPr>
          <w:rFonts w:ascii="Times New Roman" w:eastAsia="Times New Roman" w:hAnsi="Times New Roman" w:cs="Times New Roman"/>
          <w:color w:val="222222"/>
          <w:sz w:val="26"/>
          <w:szCs w:val="26"/>
        </w:rPr>
        <w:t xml:space="preserve">The purpose of the legislative provisions that protect the identity of sexual assault victims is to encourage them to report offences committed against them and protect them from the harm that identification may cause, by respecting their privacy. </w:t>
      </w:r>
    </w:p>
    <w:p w14:paraId="58B8C1C4" w14:textId="77777777" w:rsidR="00CA0905" w:rsidRDefault="00300969" w:rsidP="0083179B">
      <w:pPr>
        <w:pStyle w:val="ListParagraph"/>
        <w:numPr>
          <w:ilvl w:val="0"/>
          <w:numId w:val="42"/>
        </w:numPr>
        <w:shd w:val="clear" w:color="auto" w:fill="FFFFFF"/>
        <w:spacing w:line="360" w:lineRule="auto"/>
        <w:jc w:val="both"/>
        <w:rPr>
          <w:rFonts w:ascii="Times New Roman" w:eastAsia="Times New Roman" w:hAnsi="Times New Roman" w:cs="Times New Roman"/>
          <w:color w:val="222222"/>
          <w:sz w:val="26"/>
          <w:szCs w:val="26"/>
        </w:rPr>
      </w:pPr>
      <w:r w:rsidRPr="00CA0905">
        <w:rPr>
          <w:rFonts w:ascii="Times New Roman" w:eastAsia="Times New Roman" w:hAnsi="Times New Roman" w:cs="Times New Roman"/>
          <w:color w:val="222222"/>
          <w:sz w:val="26"/>
          <w:szCs w:val="26"/>
        </w:rPr>
        <w:t xml:space="preserve">Children, especially girls, who represent a sensitive and vulnerable section of the society tend to see their case rapidly sensationalized by media in blatant violation of the child’s best interest. </w:t>
      </w:r>
    </w:p>
    <w:p w14:paraId="50FC80E7" w14:textId="77777777" w:rsidR="00CA0905" w:rsidRDefault="00300969" w:rsidP="0083179B">
      <w:pPr>
        <w:pStyle w:val="ListParagraph"/>
        <w:numPr>
          <w:ilvl w:val="0"/>
          <w:numId w:val="42"/>
        </w:numPr>
        <w:shd w:val="clear" w:color="auto" w:fill="FFFFFF"/>
        <w:spacing w:line="360" w:lineRule="auto"/>
        <w:jc w:val="both"/>
        <w:rPr>
          <w:rFonts w:ascii="Times New Roman" w:eastAsia="Times New Roman" w:hAnsi="Times New Roman" w:cs="Times New Roman"/>
          <w:color w:val="222222"/>
          <w:sz w:val="26"/>
          <w:szCs w:val="26"/>
        </w:rPr>
      </w:pPr>
      <w:r w:rsidRPr="00CA0905">
        <w:rPr>
          <w:rFonts w:ascii="Times New Roman" w:eastAsia="Times New Roman" w:hAnsi="Times New Roman" w:cs="Times New Roman"/>
          <w:color w:val="222222"/>
          <w:sz w:val="26"/>
          <w:szCs w:val="26"/>
        </w:rPr>
        <w:t xml:space="preserve">Secondary victimization of children occurs both at the stage of newsgathering and through the publication of photographs, and other personally identifiable information, or during the trial. </w:t>
      </w:r>
    </w:p>
    <w:p w14:paraId="08BE548C" w14:textId="77777777" w:rsidR="00CA0905" w:rsidRDefault="00300969" w:rsidP="0083179B">
      <w:pPr>
        <w:pStyle w:val="ListParagraph"/>
        <w:numPr>
          <w:ilvl w:val="0"/>
          <w:numId w:val="42"/>
        </w:numPr>
        <w:shd w:val="clear" w:color="auto" w:fill="FFFFFF"/>
        <w:spacing w:line="360" w:lineRule="auto"/>
        <w:jc w:val="both"/>
        <w:rPr>
          <w:rFonts w:ascii="Times New Roman" w:eastAsia="Times New Roman" w:hAnsi="Times New Roman" w:cs="Times New Roman"/>
          <w:color w:val="222222"/>
          <w:sz w:val="26"/>
          <w:szCs w:val="26"/>
        </w:rPr>
      </w:pPr>
      <w:r w:rsidRPr="00CA0905">
        <w:rPr>
          <w:rFonts w:ascii="Times New Roman" w:eastAsia="Times New Roman" w:hAnsi="Times New Roman" w:cs="Times New Roman"/>
          <w:color w:val="222222"/>
          <w:sz w:val="26"/>
          <w:szCs w:val="26"/>
        </w:rPr>
        <w:lastRenderedPageBreak/>
        <w:t xml:space="preserve">Hence, disclosure of identity of victim of rape was barred and criminalized by inserting section 376A in the PPC. </w:t>
      </w:r>
    </w:p>
    <w:p w14:paraId="04A66A03" w14:textId="5EDD7096" w:rsidR="00CA0905" w:rsidRDefault="00300969" w:rsidP="0083179B">
      <w:pPr>
        <w:pStyle w:val="ListParagraph"/>
        <w:numPr>
          <w:ilvl w:val="0"/>
          <w:numId w:val="42"/>
        </w:numPr>
        <w:shd w:val="clear" w:color="auto" w:fill="FFFFFF"/>
        <w:spacing w:line="360" w:lineRule="auto"/>
        <w:jc w:val="both"/>
        <w:rPr>
          <w:rFonts w:ascii="Times New Roman" w:eastAsia="Times New Roman" w:hAnsi="Times New Roman" w:cs="Times New Roman"/>
          <w:color w:val="222222"/>
          <w:sz w:val="26"/>
          <w:szCs w:val="26"/>
        </w:rPr>
      </w:pPr>
      <w:r w:rsidRPr="00CA0905">
        <w:rPr>
          <w:rFonts w:ascii="Times New Roman" w:eastAsia="Times New Roman" w:hAnsi="Times New Roman" w:cs="Times New Roman"/>
          <w:color w:val="222222"/>
          <w:sz w:val="26"/>
          <w:szCs w:val="26"/>
        </w:rPr>
        <w:t xml:space="preserve">Section 376A of PPC provides that whoever prints or publishes name or any matter which may make known identity of victim of an offence, </w:t>
      </w:r>
      <w:r w:rsidR="008D10B0">
        <w:rPr>
          <w:rFonts w:ascii="Times New Roman" w:eastAsia="Times New Roman" w:hAnsi="Times New Roman" w:cs="Times New Roman"/>
          <w:color w:val="222222"/>
          <w:sz w:val="26"/>
          <w:szCs w:val="26"/>
        </w:rPr>
        <w:t>[</w:t>
      </w:r>
      <w:r w:rsidRPr="00CA0905">
        <w:rPr>
          <w:rFonts w:ascii="Times New Roman" w:eastAsia="Times New Roman" w:hAnsi="Times New Roman" w:cs="Times New Roman"/>
          <w:color w:val="222222"/>
          <w:sz w:val="26"/>
          <w:szCs w:val="26"/>
        </w:rPr>
        <w:t>under sections 354,</w:t>
      </w:r>
      <w:r w:rsidR="008D10B0">
        <w:rPr>
          <w:rFonts w:ascii="Times New Roman" w:eastAsia="Times New Roman" w:hAnsi="Times New Roman" w:cs="Times New Roman"/>
          <w:color w:val="222222"/>
          <w:sz w:val="26"/>
          <w:szCs w:val="26"/>
        </w:rPr>
        <w:t xml:space="preserve"> 376, 376A, 377 and 377B of PPC]</w:t>
      </w:r>
      <w:r w:rsidRPr="00CA0905">
        <w:rPr>
          <w:rFonts w:ascii="Times New Roman" w:eastAsia="Times New Roman" w:hAnsi="Times New Roman" w:cs="Times New Roman"/>
          <w:color w:val="222222"/>
          <w:sz w:val="26"/>
          <w:szCs w:val="26"/>
        </w:rPr>
        <w:t xml:space="preserve"> commits a cognizable offence which shall be punished with imprisonment of either description for a term which may extend to three years and shall also be liable to fine. </w:t>
      </w:r>
    </w:p>
    <w:p w14:paraId="7E2E6921" w14:textId="77777777" w:rsidR="00CA0905" w:rsidRDefault="00300969" w:rsidP="0083179B">
      <w:pPr>
        <w:pStyle w:val="ListParagraph"/>
        <w:numPr>
          <w:ilvl w:val="0"/>
          <w:numId w:val="42"/>
        </w:numPr>
        <w:shd w:val="clear" w:color="auto" w:fill="FFFFFF"/>
        <w:spacing w:line="360" w:lineRule="auto"/>
        <w:jc w:val="both"/>
        <w:rPr>
          <w:rFonts w:ascii="Times New Roman" w:eastAsia="Times New Roman" w:hAnsi="Times New Roman" w:cs="Times New Roman"/>
          <w:color w:val="222222"/>
          <w:sz w:val="26"/>
          <w:szCs w:val="26"/>
        </w:rPr>
      </w:pPr>
      <w:r w:rsidRPr="00CA0905">
        <w:rPr>
          <w:rFonts w:ascii="Times New Roman" w:eastAsia="Times New Roman" w:hAnsi="Times New Roman" w:cs="Times New Roman"/>
          <w:color w:val="222222"/>
          <w:sz w:val="26"/>
          <w:szCs w:val="26"/>
        </w:rPr>
        <w:t xml:space="preserve">The exceptions for publication or disclosure of identity of such a victim are provided under subsection (2) of section 376 A of PPC, e.g. disclosure of identity with the permission of the victim, parent, guardian or the court. </w:t>
      </w:r>
    </w:p>
    <w:p w14:paraId="45AE993D" w14:textId="2BB2A2C7" w:rsidR="00CA0905" w:rsidRDefault="00300969" w:rsidP="0083179B">
      <w:pPr>
        <w:pStyle w:val="ListParagraph"/>
        <w:numPr>
          <w:ilvl w:val="0"/>
          <w:numId w:val="42"/>
        </w:numPr>
        <w:shd w:val="clear" w:color="auto" w:fill="FFFFFF"/>
        <w:spacing w:line="360" w:lineRule="auto"/>
        <w:jc w:val="both"/>
        <w:rPr>
          <w:rFonts w:ascii="Times New Roman" w:eastAsia="Times New Roman" w:hAnsi="Times New Roman" w:cs="Times New Roman"/>
          <w:color w:val="222222"/>
          <w:sz w:val="26"/>
          <w:szCs w:val="26"/>
        </w:rPr>
      </w:pPr>
      <w:r w:rsidRPr="00CA0905">
        <w:rPr>
          <w:rFonts w:ascii="Times New Roman" w:eastAsia="Times New Roman" w:hAnsi="Times New Roman" w:cs="Times New Roman"/>
          <w:color w:val="222222"/>
          <w:sz w:val="26"/>
          <w:szCs w:val="26"/>
        </w:rPr>
        <w:t xml:space="preserve">It is important to note that section 8 of the Electronic Media Programmes and Advertisements Code of Conduct, 2015 also provides that the licensee (TV channels) shall ensure that extreme caution shall be exercised in handling themes, plots or scenes that depict sex offence and violence, including rape and other sexual assaults. </w:t>
      </w:r>
    </w:p>
    <w:p w14:paraId="725230AC" w14:textId="55840B33" w:rsidR="00300969" w:rsidRPr="00CA0905" w:rsidRDefault="00300969" w:rsidP="0083179B">
      <w:pPr>
        <w:pStyle w:val="ListParagraph"/>
        <w:numPr>
          <w:ilvl w:val="0"/>
          <w:numId w:val="42"/>
        </w:numPr>
        <w:shd w:val="clear" w:color="auto" w:fill="FFFFFF"/>
        <w:spacing w:line="360" w:lineRule="auto"/>
        <w:jc w:val="both"/>
        <w:rPr>
          <w:rFonts w:ascii="Times New Roman" w:eastAsia="Times New Roman" w:hAnsi="Times New Roman" w:cs="Times New Roman"/>
          <w:color w:val="222222"/>
          <w:sz w:val="26"/>
          <w:szCs w:val="26"/>
        </w:rPr>
      </w:pPr>
      <w:r w:rsidRPr="00CA0905">
        <w:rPr>
          <w:rFonts w:ascii="Times New Roman" w:eastAsia="Times New Roman" w:hAnsi="Times New Roman" w:cs="Times New Roman"/>
          <w:color w:val="222222"/>
          <w:sz w:val="26"/>
          <w:szCs w:val="26"/>
        </w:rPr>
        <w:t xml:space="preserve">Subsection (6) of section 8 provides that identity of any victim of rape, sexual abuse, terrorism or kidnapping or such victim’s family shall not be revealed without prior permission of the victim or victim’s guardian where the victim is a minor. </w:t>
      </w:r>
    </w:p>
    <w:p w14:paraId="7BD74100" w14:textId="77777777" w:rsidR="00CA0905" w:rsidRDefault="00300969" w:rsidP="00300969">
      <w:pPr>
        <w:shd w:val="clear" w:color="auto" w:fill="FFFFFF"/>
        <w:spacing w:line="360" w:lineRule="auto"/>
        <w:jc w:val="both"/>
        <w:rPr>
          <w:rFonts w:ascii="Times New Roman" w:eastAsia="Times New Roman" w:hAnsi="Times New Roman" w:cs="Times New Roman"/>
          <w:color w:val="222222"/>
          <w:sz w:val="26"/>
          <w:szCs w:val="26"/>
        </w:rPr>
      </w:pPr>
      <w:r w:rsidRPr="00300969">
        <w:rPr>
          <w:rFonts w:ascii="Times New Roman" w:eastAsia="Times New Roman" w:hAnsi="Times New Roman" w:cs="Times New Roman"/>
          <w:color w:val="222222"/>
          <w:sz w:val="26"/>
          <w:szCs w:val="26"/>
        </w:rPr>
        <w:t xml:space="preserve">Improving the criminal procedure: </w:t>
      </w:r>
    </w:p>
    <w:p w14:paraId="78D5587A" w14:textId="3DF0F72C" w:rsidR="00300969" w:rsidRPr="007323B6" w:rsidRDefault="00300969" w:rsidP="007323B6">
      <w:pPr>
        <w:pStyle w:val="ListParagraph"/>
        <w:numPr>
          <w:ilvl w:val="0"/>
          <w:numId w:val="39"/>
        </w:numPr>
        <w:shd w:val="clear" w:color="auto" w:fill="FFFFFF"/>
        <w:spacing w:line="360" w:lineRule="auto"/>
        <w:jc w:val="both"/>
        <w:rPr>
          <w:rFonts w:ascii="Times New Roman" w:eastAsia="Times New Roman" w:hAnsi="Times New Roman" w:cs="Times New Roman"/>
          <w:color w:val="222222"/>
          <w:sz w:val="26"/>
          <w:szCs w:val="26"/>
        </w:rPr>
      </w:pPr>
      <w:r w:rsidRPr="007323B6">
        <w:rPr>
          <w:rFonts w:ascii="Times New Roman" w:eastAsia="Times New Roman" w:hAnsi="Times New Roman" w:cs="Times New Roman"/>
          <w:color w:val="222222"/>
          <w:sz w:val="26"/>
          <w:szCs w:val="26"/>
        </w:rPr>
        <w:t xml:space="preserve">The Criminal Law (Amendment) Offences relating to Rape Act, 2016 also amended the Code of Criminal Procedure, 1898 </w:t>
      </w:r>
      <w:r w:rsidR="008D10B0">
        <w:rPr>
          <w:rFonts w:ascii="Times New Roman" w:eastAsia="Times New Roman" w:hAnsi="Times New Roman" w:cs="Times New Roman"/>
          <w:color w:val="222222"/>
          <w:sz w:val="26"/>
          <w:szCs w:val="26"/>
        </w:rPr>
        <w:t>[</w:t>
      </w:r>
      <w:r w:rsidR="00D6568C">
        <w:rPr>
          <w:rFonts w:ascii="Times New Roman" w:eastAsia="Times New Roman" w:hAnsi="Times New Roman" w:cs="Times New Roman"/>
          <w:color w:val="222222"/>
          <w:sz w:val="26"/>
          <w:szCs w:val="26"/>
        </w:rPr>
        <w:t>i.e.,</w:t>
      </w:r>
      <w:r w:rsidR="007323B6">
        <w:rPr>
          <w:rFonts w:ascii="Times New Roman" w:eastAsia="Times New Roman" w:hAnsi="Times New Roman" w:cs="Times New Roman"/>
          <w:color w:val="222222"/>
          <w:sz w:val="26"/>
          <w:szCs w:val="26"/>
        </w:rPr>
        <w:t xml:space="preserve"> </w:t>
      </w:r>
      <w:r w:rsidRPr="007323B6">
        <w:rPr>
          <w:rFonts w:ascii="Times New Roman" w:eastAsia="Times New Roman" w:hAnsi="Times New Roman" w:cs="Times New Roman"/>
          <w:color w:val="222222"/>
          <w:sz w:val="26"/>
          <w:szCs w:val="26"/>
        </w:rPr>
        <w:t>section 53A, section 154</w:t>
      </w:r>
      <w:r w:rsidR="007323B6">
        <w:rPr>
          <w:rFonts w:ascii="Times New Roman" w:eastAsia="Times New Roman" w:hAnsi="Times New Roman" w:cs="Times New Roman"/>
          <w:color w:val="222222"/>
          <w:sz w:val="26"/>
          <w:szCs w:val="26"/>
        </w:rPr>
        <w:t xml:space="preserve">, </w:t>
      </w:r>
      <w:r w:rsidRPr="007323B6">
        <w:rPr>
          <w:rFonts w:ascii="Times New Roman" w:eastAsia="Times New Roman" w:hAnsi="Times New Roman" w:cs="Times New Roman"/>
          <w:color w:val="222222"/>
          <w:sz w:val="26"/>
          <w:szCs w:val="26"/>
        </w:rPr>
        <w:t>section 161</w:t>
      </w:r>
      <w:r w:rsidR="007323B6">
        <w:rPr>
          <w:rFonts w:ascii="Times New Roman" w:eastAsia="Times New Roman" w:hAnsi="Times New Roman" w:cs="Times New Roman"/>
          <w:color w:val="222222"/>
          <w:sz w:val="26"/>
          <w:szCs w:val="26"/>
        </w:rPr>
        <w:t>,</w:t>
      </w:r>
      <w:r w:rsidRPr="007323B6">
        <w:rPr>
          <w:rFonts w:ascii="Times New Roman" w:eastAsia="Times New Roman" w:hAnsi="Times New Roman" w:cs="Times New Roman"/>
          <w:color w:val="222222"/>
          <w:sz w:val="26"/>
          <w:szCs w:val="26"/>
        </w:rPr>
        <w:t xml:space="preserve"> 161A</w:t>
      </w:r>
      <w:r w:rsidR="007323B6">
        <w:rPr>
          <w:rFonts w:ascii="Times New Roman" w:eastAsia="Times New Roman" w:hAnsi="Times New Roman" w:cs="Times New Roman"/>
          <w:color w:val="222222"/>
          <w:sz w:val="26"/>
          <w:szCs w:val="26"/>
        </w:rPr>
        <w:t>,</w:t>
      </w:r>
      <w:r w:rsidRPr="007323B6">
        <w:rPr>
          <w:rFonts w:ascii="Times New Roman" w:eastAsia="Times New Roman" w:hAnsi="Times New Roman" w:cs="Times New Roman"/>
          <w:color w:val="222222"/>
          <w:sz w:val="26"/>
          <w:szCs w:val="26"/>
        </w:rPr>
        <w:t xml:space="preserve"> 164B</w:t>
      </w:r>
      <w:r w:rsidR="007323B6">
        <w:rPr>
          <w:rFonts w:ascii="Times New Roman" w:eastAsia="Times New Roman" w:hAnsi="Times New Roman" w:cs="Times New Roman"/>
          <w:color w:val="222222"/>
          <w:sz w:val="26"/>
          <w:szCs w:val="26"/>
        </w:rPr>
        <w:t xml:space="preserve">, </w:t>
      </w:r>
      <w:r w:rsidRPr="007323B6">
        <w:rPr>
          <w:rFonts w:ascii="Times New Roman" w:eastAsia="Times New Roman" w:hAnsi="Times New Roman" w:cs="Times New Roman"/>
          <w:color w:val="222222"/>
          <w:sz w:val="26"/>
          <w:szCs w:val="26"/>
        </w:rPr>
        <w:t>344A</w:t>
      </w:r>
      <w:r w:rsidR="007323B6">
        <w:rPr>
          <w:rFonts w:ascii="Times New Roman" w:eastAsia="Times New Roman" w:hAnsi="Times New Roman" w:cs="Times New Roman"/>
          <w:color w:val="222222"/>
          <w:sz w:val="26"/>
          <w:szCs w:val="26"/>
        </w:rPr>
        <w:t xml:space="preserve"> </w:t>
      </w:r>
      <w:r w:rsidRPr="007323B6">
        <w:rPr>
          <w:rFonts w:ascii="Times New Roman" w:eastAsia="Times New Roman" w:hAnsi="Times New Roman" w:cs="Times New Roman"/>
          <w:color w:val="222222"/>
          <w:sz w:val="26"/>
          <w:szCs w:val="26"/>
        </w:rPr>
        <w:t>and 352</w:t>
      </w:r>
      <w:r w:rsidR="008D10B0">
        <w:rPr>
          <w:rFonts w:ascii="Times New Roman" w:eastAsia="Times New Roman" w:hAnsi="Times New Roman" w:cs="Times New Roman"/>
          <w:color w:val="222222"/>
          <w:sz w:val="26"/>
          <w:szCs w:val="26"/>
        </w:rPr>
        <w:t>]</w:t>
      </w:r>
      <w:r w:rsidRPr="007323B6">
        <w:rPr>
          <w:rFonts w:ascii="Times New Roman" w:eastAsia="Times New Roman" w:hAnsi="Times New Roman" w:cs="Times New Roman"/>
          <w:color w:val="222222"/>
          <w:sz w:val="26"/>
          <w:szCs w:val="26"/>
        </w:rPr>
        <w:t xml:space="preserve">. </w:t>
      </w:r>
    </w:p>
    <w:p w14:paraId="5C74774A" w14:textId="3B62EB7C" w:rsidR="00300969" w:rsidRPr="00300969" w:rsidRDefault="00300969" w:rsidP="00300969">
      <w:pPr>
        <w:shd w:val="clear" w:color="auto" w:fill="FFFFFF"/>
        <w:spacing w:line="360" w:lineRule="auto"/>
        <w:jc w:val="both"/>
        <w:rPr>
          <w:rFonts w:ascii="Times New Roman" w:eastAsia="Times New Roman" w:hAnsi="Times New Roman" w:cs="Times New Roman"/>
          <w:color w:val="222222"/>
          <w:sz w:val="26"/>
          <w:szCs w:val="26"/>
        </w:rPr>
      </w:pPr>
      <w:r w:rsidRPr="00DC25CB">
        <w:rPr>
          <w:rFonts w:ascii="Times New Roman" w:eastAsia="Times New Roman" w:hAnsi="Times New Roman" w:cs="Times New Roman"/>
          <w:color w:val="222222"/>
          <w:sz w:val="26"/>
          <w:szCs w:val="26"/>
          <w:u w:val="single"/>
        </w:rPr>
        <w:t>Examination of person accused of rape</w:t>
      </w:r>
      <w:r w:rsidRPr="00300969">
        <w:rPr>
          <w:rFonts w:ascii="Times New Roman" w:eastAsia="Times New Roman" w:hAnsi="Times New Roman" w:cs="Times New Roman"/>
          <w:color w:val="222222"/>
          <w:sz w:val="26"/>
          <w:szCs w:val="26"/>
        </w:rPr>
        <w:t xml:space="preserve">: </w:t>
      </w:r>
    </w:p>
    <w:p w14:paraId="6C619506" w14:textId="00866DBF" w:rsidR="00007D6D" w:rsidRDefault="00300969" w:rsidP="00007D6D">
      <w:pPr>
        <w:pStyle w:val="ListParagraph"/>
        <w:numPr>
          <w:ilvl w:val="0"/>
          <w:numId w:val="40"/>
        </w:numPr>
        <w:shd w:val="clear" w:color="auto" w:fill="FFFFFF"/>
        <w:spacing w:line="360" w:lineRule="auto"/>
        <w:jc w:val="both"/>
        <w:rPr>
          <w:rFonts w:ascii="Times New Roman" w:eastAsia="Times New Roman" w:hAnsi="Times New Roman" w:cs="Times New Roman"/>
          <w:color w:val="222222"/>
          <w:sz w:val="26"/>
          <w:szCs w:val="26"/>
        </w:rPr>
      </w:pPr>
      <w:r w:rsidRPr="00007D6D">
        <w:rPr>
          <w:rFonts w:ascii="Times New Roman" w:eastAsia="Times New Roman" w:hAnsi="Times New Roman" w:cs="Times New Roman"/>
          <w:color w:val="222222"/>
          <w:sz w:val="26"/>
          <w:szCs w:val="26"/>
        </w:rPr>
        <w:t>With the insertion of Section 53A in Cr. PC, it has become lawful for a registered medical practitioner employed in a hospital run by the Government or by a local authority to examine an arrested person on a charge of committing an offence of under section 376,</w:t>
      </w:r>
      <w:r w:rsidR="00CC1719">
        <w:rPr>
          <w:rFonts w:ascii="Times New Roman" w:eastAsia="Times New Roman" w:hAnsi="Times New Roman" w:cs="Times New Roman"/>
          <w:color w:val="222222"/>
          <w:sz w:val="26"/>
          <w:szCs w:val="26"/>
        </w:rPr>
        <w:t xml:space="preserve"> </w:t>
      </w:r>
      <w:r w:rsidRPr="00007D6D">
        <w:rPr>
          <w:rFonts w:ascii="Times New Roman" w:eastAsia="Times New Roman" w:hAnsi="Times New Roman" w:cs="Times New Roman"/>
          <w:color w:val="222222"/>
          <w:sz w:val="26"/>
          <w:szCs w:val="26"/>
        </w:rPr>
        <w:t>377</w:t>
      </w:r>
      <w:r w:rsidR="00CC1719">
        <w:rPr>
          <w:rFonts w:ascii="Times New Roman" w:eastAsia="Times New Roman" w:hAnsi="Times New Roman" w:cs="Times New Roman"/>
          <w:color w:val="222222"/>
          <w:sz w:val="26"/>
          <w:szCs w:val="26"/>
        </w:rPr>
        <w:t xml:space="preserve"> and </w:t>
      </w:r>
      <w:r w:rsidRPr="00007D6D">
        <w:rPr>
          <w:rFonts w:ascii="Times New Roman" w:eastAsia="Times New Roman" w:hAnsi="Times New Roman" w:cs="Times New Roman"/>
          <w:color w:val="222222"/>
          <w:sz w:val="26"/>
          <w:szCs w:val="26"/>
        </w:rPr>
        <w:t xml:space="preserve">377B respectively. </w:t>
      </w:r>
    </w:p>
    <w:p w14:paraId="3CDD069D" w14:textId="77777777" w:rsidR="00CC1719" w:rsidRDefault="00300969" w:rsidP="00007D6D">
      <w:pPr>
        <w:pStyle w:val="ListParagraph"/>
        <w:numPr>
          <w:ilvl w:val="0"/>
          <w:numId w:val="40"/>
        </w:numPr>
        <w:shd w:val="clear" w:color="auto" w:fill="FFFFFF"/>
        <w:spacing w:line="360" w:lineRule="auto"/>
        <w:jc w:val="both"/>
        <w:rPr>
          <w:rFonts w:ascii="Times New Roman" w:eastAsia="Times New Roman" w:hAnsi="Times New Roman" w:cs="Times New Roman"/>
          <w:color w:val="222222"/>
          <w:sz w:val="26"/>
          <w:szCs w:val="26"/>
        </w:rPr>
      </w:pPr>
      <w:r w:rsidRPr="00007D6D">
        <w:rPr>
          <w:rFonts w:ascii="Times New Roman" w:eastAsia="Times New Roman" w:hAnsi="Times New Roman" w:cs="Times New Roman"/>
          <w:color w:val="222222"/>
          <w:sz w:val="26"/>
          <w:szCs w:val="26"/>
        </w:rPr>
        <w:lastRenderedPageBreak/>
        <w:t>The registered medical practitioner conducting examination under sub-section (1) of Section 53A of Cr. PC shall, without delay, examine such person and prepare a report of his examination giving material particulars</w:t>
      </w:r>
      <w:r w:rsidR="00CC1719">
        <w:rPr>
          <w:rFonts w:ascii="Times New Roman" w:eastAsia="Times New Roman" w:hAnsi="Times New Roman" w:cs="Times New Roman"/>
          <w:color w:val="222222"/>
          <w:sz w:val="26"/>
          <w:szCs w:val="26"/>
        </w:rPr>
        <w:t>.</w:t>
      </w:r>
    </w:p>
    <w:p w14:paraId="4B1C6CAE" w14:textId="2B8F8B3A" w:rsidR="00007D6D" w:rsidRDefault="00300969" w:rsidP="00007D6D">
      <w:pPr>
        <w:pStyle w:val="ListParagraph"/>
        <w:numPr>
          <w:ilvl w:val="0"/>
          <w:numId w:val="40"/>
        </w:numPr>
        <w:shd w:val="clear" w:color="auto" w:fill="FFFFFF"/>
        <w:spacing w:line="360" w:lineRule="auto"/>
        <w:jc w:val="both"/>
        <w:rPr>
          <w:rFonts w:ascii="Times New Roman" w:eastAsia="Times New Roman" w:hAnsi="Times New Roman" w:cs="Times New Roman"/>
          <w:color w:val="222222"/>
          <w:sz w:val="26"/>
          <w:szCs w:val="26"/>
        </w:rPr>
      </w:pPr>
      <w:r w:rsidRPr="00007D6D">
        <w:rPr>
          <w:rFonts w:ascii="Times New Roman" w:eastAsia="Times New Roman" w:hAnsi="Times New Roman" w:cs="Times New Roman"/>
          <w:color w:val="222222"/>
          <w:sz w:val="26"/>
          <w:szCs w:val="26"/>
        </w:rPr>
        <w:t xml:space="preserve">Such registered medical practitioner shall, without delay, forward the report to the investigating officer who shall forward it to the Magistrate through public prosecutor referred to in section 173 as part of the report referred to in that section. </w:t>
      </w:r>
    </w:p>
    <w:p w14:paraId="48D4C7A4" w14:textId="769EF4A6" w:rsidR="00300969" w:rsidRPr="00007D6D" w:rsidRDefault="00300969" w:rsidP="00007D6D">
      <w:pPr>
        <w:pStyle w:val="ListParagraph"/>
        <w:numPr>
          <w:ilvl w:val="0"/>
          <w:numId w:val="40"/>
        </w:numPr>
        <w:shd w:val="clear" w:color="auto" w:fill="FFFFFF"/>
        <w:spacing w:line="360" w:lineRule="auto"/>
        <w:jc w:val="both"/>
        <w:rPr>
          <w:rFonts w:ascii="Times New Roman" w:eastAsia="Times New Roman" w:hAnsi="Times New Roman" w:cs="Times New Roman"/>
          <w:color w:val="222222"/>
          <w:sz w:val="26"/>
          <w:szCs w:val="26"/>
        </w:rPr>
      </w:pPr>
      <w:r w:rsidRPr="00007D6D">
        <w:rPr>
          <w:rFonts w:ascii="Times New Roman" w:eastAsia="Times New Roman" w:hAnsi="Times New Roman" w:cs="Times New Roman"/>
          <w:color w:val="222222"/>
          <w:sz w:val="26"/>
          <w:szCs w:val="26"/>
        </w:rPr>
        <w:t xml:space="preserve">This mandatory DNA profiling of the accused person may become one of the conclusive pieces of evidence to decide the complaint.   </w:t>
      </w:r>
    </w:p>
    <w:p w14:paraId="25FBB26D" w14:textId="77777777" w:rsidR="00300969" w:rsidRPr="00DC25CB" w:rsidRDefault="00300969" w:rsidP="00300969">
      <w:pPr>
        <w:shd w:val="clear" w:color="auto" w:fill="FFFFFF"/>
        <w:spacing w:line="360" w:lineRule="auto"/>
        <w:jc w:val="both"/>
        <w:rPr>
          <w:rFonts w:ascii="Times New Roman" w:eastAsia="Times New Roman" w:hAnsi="Times New Roman" w:cs="Times New Roman"/>
          <w:color w:val="222222"/>
          <w:sz w:val="26"/>
          <w:szCs w:val="26"/>
          <w:u w:val="single"/>
        </w:rPr>
      </w:pPr>
      <w:r w:rsidRPr="00DC25CB">
        <w:rPr>
          <w:rFonts w:ascii="Times New Roman" w:eastAsia="Times New Roman" w:hAnsi="Times New Roman" w:cs="Times New Roman"/>
          <w:color w:val="222222"/>
          <w:sz w:val="26"/>
          <w:szCs w:val="26"/>
          <w:u w:val="single"/>
        </w:rPr>
        <w:t xml:space="preserve">First Information Report, statement of victim and legal aid in case of certain sexual abuse offences:  </w:t>
      </w:r>
    </w:p>
    <w:p w14:paraId="51DC9B2D" w14:textId="77777777" w:rsidR="00E134AD" w:rsidRDefault="00300969" w:rsidP="00E134AD">
      <w:pPr>
        <w:pStyle w:val="ListParagraph"/>
        <w:numPr>
          <w:ilvl w:val="0"/>
          <w:numId w:val="41"/>
        </w:numPr>
        <w:shd w:val="clear" w:color="auto" w:fill="FFFFFF"/>
        <w:spacing w:line="360" w:lineRule="auto"/>
        <w:jc w:val="both"/>
        <w:rPr>
          <w:rFonts w:ascii="Times New Roman" w:eastAsia="Times New Roman" w:hAnsi="Times New Roman" w:cs="Times New Roman"/>
          <w:color w:val="222222"/>
          <w:sz w:val="26"/>
          <w:szCs w:val="26"/>
        </w:rPr>
      </w:pPr>
      <w:r w:rsidRPr="00E134AD">
        <w:rPr>
          <w:rFonts w:ascii="Times New Roman" w:eastAsia="Times New Roman" w:hAnsi="Times New Roman" w:cs="Times New Roman"/>
          <w:color w:val="222222"/>
          <w:sz w:val="26"/>
          <w:szCs w:val="26"/>
        </w:rPr>
        <w:t xml:space="preserve">The insertion of proviso in Section 154 of Cr. PC provides special procedure for recording of complaint in certain sexual abuse cases. </w:t>
      </w:r>
    </w:p>
    <w:p w14:paraId="731BF1D0" w14:textId="1A9D94CB" w:rsidR="00E134AD" w:rsidRDefault="00300969" w:rsidP="00E134AD">
      <w:pPr>
        <w:pStyle w:val="ListParagraph"/>
        <w:numPr>
          <w:ilvl w:val="0"/>
          <w:numId w:val="41"/>
        </w:numPr>
        <w:shd w:val="clear" w:color="auto" w:fill="FFFFFF"/>
        <w:spacing w:line="360" w:lineRule="auto"/>
        <w:jc w:val="both"/>
        <w:rPr>
          <w:rFonts w:ascii="Times New Roman" w:eastAsia="Times New Roman" w:hAnsi="Times New Roman" w:cs="Times New Roman"/>
          <w:color w:val="222222"/>
          <w:sz w:val="26"/>
          <w:szCs w:val="26"/>
        </w:rPr>
      </w:pPr>
      <w:r w:rsidRPr="00E134AD">
        <w:rPr>
          <w:rFonts w:ascii="Times New Roman" w:eastAsia="Times New Roman" w:hAnsi="Times New Roman" w:cs="Times New Roman"/>
          <w:color w:val="222222"/>
          <w:sz w:val="26"/>
          <w:szCs w:val="26"/>
        </w:rPr>
        <w:t>It provides that if the information is given by the woman against whom an offence under section 336B</w:t>
      </w:r>
      <w:r w:rsidR="00E134AD">
        <w:rPr>
          <w:rFonts w:ascii="Times New Roman" w:eastAsia="Times New Roman" w:hAnsi="Times New Roman" w:cs="Times New Roman"/>
          <w:color w:val="222222"/>
          <w:sz w:val="26"/>
          <w:szCs w:val="26"/>
        </w:rPr>
        <w:t xml:space="preserve">, </w:t>
      </w:r>
      <w:r w:rsidRPr="00E134AD">
        <w:rPr>
          <w:rFonts w:ascii="Times New Roman" w:eastAsia="Times New Roman" w:hAnsi="Times New Roman" w:cs="Times New Roman"/>
          <w:color w:val="222222"/>
          <w:sz w:val="26"/>
          <w:szCs w:val="26"/>
        </w:rPr>
        <w:t>354</w:t>
      </w:r>
      <w:r w:rsidR="00E134AD">
        <w:rPr>
          <w:rFonts w:ascii="Times New Roman" w:eastAsia="Times New Roman" w:hAnsi="Times New Roman" w:cs="Times New Roman"/>
          <w:color w:val="222222"/>
          <w:sz w:val="26"/>
          <w:szCs w:val="26"/>
        </w:rPr>
        <w:t xml:space="preserve">, </w:t>
      </w:r>
      <w:r w:rsidRPr="00E134AD">
        <w:rPr>
          <w:rFonts w:ascii="Times New Roman" w:eastAsia="Times New Roman" w:hAnsi="Times New Roman" w:cs="Times New Roman"/>
          <w:color w:val="222222"/>
          <w:sz w:val="26"/>
          <w:szCs w:val="26"/>
        </w:rPr>
        <w:t>354A</w:t>
      </w:r>
      <w:r w:rsidR="00E134AD">
        <w:rPr>
          <w:rFonts w:ascii="Times New Roman" w:eastAsia="Times New Roman" w:hAnsi="Times New Roman" w:cs="Times New Roman"/>
          <w:color w:val="222222"/>
          <w:sz w:val="26"/>
          <w:szCs w:val="26"/>
        </w:rPr>
        <w:t xml:space="preserve">, </w:t>
      </w:r>
      <w:r w:rsidRPr="00E134AD">
        <w:rPr>
          <w:rFonts w:ascii="Times New Roman" w:eastAsia="Times New Roman" w:hAnsi="Times New Roman" w:cs="Times New Roman"/>
          <w:color w:val="222222"/>
          <w:sz w:val="26"/>
          <w:szCs w:val="26"/>
        </w:rPr>
        <w:t>376</w:t>
      </w:r>
      <w:r w:rsidR="00E134AD">
        <w:rPr>
          <w:rFonts w:ascii="Times New Roman" w:eastAsia="Times New Roman" w:hAnsi="Times New Roman" w:cs="Times New Roman"/>
          <w:color w:val="222222"/>
          <w:sz w:val="26"/>
          <w:szCs w:val="26"/>
        </w:rPr>
        <w:t xml:space="preserve"> and </w:t>
      </w:r>
      <w:r w:rsidRPr="00E134AD">
        <w:rPr>
          <w:rFonts w:ascii="Times New Roman" w:eastAsia="Times New Roman" w:hAnsi="Times New Roman" w:cs="Times New Roman"/>
          <w:color w:val="222222"/>
          <w:sz w:val="26"/>
          <w:szCs w:val="26"/>
        </w:rPr>
        <w:t xml:space="preserve">509 of the Pakistan Penal Code, 1860 </w:t>
      </w:r>
      <w:r w:rsidR="00E134AD" w:rsidRPr="00E134AD">
        <w:rPr>
          <w:rFonts w:ascii="Times New Roman" w:eastAsia="Times New Roman" w:hAnsi="Times New Roman" w:cs="Times New Roman"/>
          <w:color w:val="222222"/>
          <w:sz w:val="26"/>
          <w:szCs w:val="26"/>
        </w:rPr>
        <w:t>then</w:t>
      </w:r>
      <w:r w:rsidRPr="00E134AD">
        <w:rPr>
          <w:rFonts w:ascii="Times New Roman" w:eastAsia="Times New Roman" w:hAnsi="Times New Roman" w:cs="Times New Roman"/>
          <w:color w:val="222222"/>
          <w:sz w:val="26"/>
          <w:szCs w:val="26"/>
        </w:rPr>
        <w:t xml:space="preserve"> such information shall be recorded by an investigating officer in presence of a female police officer or a female family member or any other person with consent of the complainant</w:t>
      </w:r>
      <w:r w:rsidR="00CC1719">
        <w:rPr>
          <w:rFonts w:ascii="Times New Roman" w:eastAsia="Times New Roman" w:hAnsi="Times New Roman" w:cs="Times New Roman"/>
          <w:color w:val="222222"/>
          <w:sz w:val="26"/>
          <w:szCs w:val="26"/>
        </w:rPr>
        <w:t>.</w:t>
      </w:r>
    </w:p>
    <w:p w14:paraId="0EF81593" w14:textId="77777777" w:rsidR="00E134AD" w:rsidRDefault="00300969" w:rsidP="00300969">
      <w:pPr>
        <w:pStyle w:val="ListParagraph"/>
        <w:numPr>
          <w:ilvl w:val="0"/>
          <w:numId w:val="41"/>
        </w:numPr>
        <w:shd w:val="clear" w:color="auto" w:fill="FFFFFF"/>
        <w:spacing w:line="360" w:lineRule="auto"/>
        <w:jc w:val="both"/>
        <w:rPr>
          <w:rFonts w:ascii="Times New Roman" w:eastAsia="Times New Roman" w:hAnsi="Times New Roman" w:cs="Times New Roman"/>
          <w:color w:val="222222"/>
          <w:sz w:val="26"/>
          <w:szCs w:val="26"/>
        </w:rPr>
      </w:pPr>
      <w:r w:rsidRPr="00E134AD">
        <w:rPr>
          <w:rFonts w:ascii="Times New Roman" w:eastAsia="Times New Roman" w:hAnsi="Times New Roman" w:cs="Times New Roman"/>
          <w:color w:val="222222"/>
          <w:sz w:val="26"/>
          <w:szCs w:val="26"/>
        </w:rPr>
        <w:t>It further provides that if the victim woman is distressed such complaint or information shall be recorded by an investigating officer at residence of the complainant or at a convenient place of the complainant's choice in presence of a police officer or family member or any other person with consent of the complainant</w:t>
      </w:r>
      <w:r w:rsidR="00E134AD">
        <w:rPr>
          <w:rFonts w:ascii="Times New Roman" w:eastAsia="Times New Roman" w:hAnsi="Times New Roman" w:cs="Times New Roman"/>
          <w:color w:val="222222"/>
          <w:sz w:val="26"/>
          <w:szCs w:val="26"/>
        </w:rPr>
        <w:t>.</w:t>
      </w:r>
    </w:p>
    <w:p w14:paraId="3894A9DA" w14:textId="77777777" w:rsidR="00E134AD" w:rsidRDefault="00300969" w:rsidP="00300969">
      <w:pPr>
        <w:pStyle w:val="ListParagraph"/>
        <w:numPr>
          <w:ilvl w:val="0"/>
          <w:numId w:val="41"/>
        </w:numPr>
        <w:shd w:val="clear" w:color="auto" w:fill="FFFFFF"/>
        <w:spacing w:line="360" w:lineRule="auto"/>
        <w:jc w:val="both"/>
        <w:rPr>
          <w:rFonts w:ascii="Times New Roman" w:eastAsia="Times New Roman" w:hAnsi="Times New Roman" w:cs="Times New Roman"/>
          <w:color w:val="222222"/>
          <w:sz w:val="26"/>
          <w:szCs w:val="26"/>
        </w:rPr>
      </w:pPr>
      <w:r w:rsidRPr="00E134AD">
        <w:rPr>
          <w:rFonts w:ascii="Times New Roman" w:eastAsia="Times New Roman" w:hAnsi="Times New Roman" w:cs="Times New Roman"/>
          <w:color w:val="222222"/>
          <w:sz w:val="26"/>
          <w:szCs w:val="26"/>
        </w:rPr>
        <w:t>Similarly, the statement of the victim woman before the police under Section 161 of Cr. PC shall be recorded by an investigating officer in presence of a female police officer or a female family member or other person of her choice.</w:t>
      </w:r>
    </w:p>
    <w:p w14:paraId="5FF99B64" w14:textId="7F3FA655" w:rsidR="001B21CE" w:rsidRPr="00CC1719" w:rsidRDefault="00300969" w:rsidP="00351471">
      <w:pPr>
        <w:pStyle w:val="ListParagraph"/>
        <w:numPr>
          <w:ilvl w:val="0"/>
          <w:numId w:val="41"/>
        </w:numPr>
        <w:shd w:val="clear" w:color="auto" w:fill="FFFFFF"/>
        <w:spacing w:line="360" w:lineRule="auto"/>
        <w:jc w:val="both"/>
        <w:rPr>
          <w:rFonts w:ascii="Times New Roman" w:eastAsia="Times New Roman" w:hAnsi="Times New Roman" w:cs="Times New Roman"/>
          <w:color w:val="222222"/>
          <w:sz w:val="26"/>
          <w:szCs w:val="26"/>
        </w:rPr>
      </w:pPr>
      <w:r w:rsidRPr="00E134AD">
        <w:rPr>
          <w:rFonts w:ascii="Times New Roman" w:eastAsia="Times New Roman" w:hAnsi="Times New Roman" w:cs="Times New Roman"/>
          <w:color w:val="222222"/>
          <w:sz w:val="26"/>
          <w:szCs w:val="26"/>
        </w:rPr>
        <w:t xml:space="preserve">The police officer shall inform the victim women about her right of legal representation and if the victim requires free legal aid the police officer shall provide him the list of lawyers maintained by the Provincial Bar Councils for this purpose to choose the lawyer of her choice for legal representation. </w:t>
      </w:r>
    </w:p>
    <w:p w14:paraId="4CAA3DCC" w14:textId="55DE23A1" w:rsidR="0098397C" w:rsidRPr="00EF399D" w:rsidRDefault="00094FB7" w:rsidP="00094FB7">
      <w:pPr>
        <w:pStyle w:val="Heading2"/>
        <w:rPr>
          <w:rFonts w:eastAsia="Times New Roman"/>
          <w:b/>
        </w:rPr>
      </w:pPr>
      <w:bookmarkStart w:id="18" w:name="_Toc91052334"/>
      <w:r w:rsidRPr="00EF399D">
        <w:rPr>
          <w:rFonts w:eastAsia="Times New Roman"/>
          <w:b/>
        </w:rPr>
        <w:lastRenderedPageBreak/>
        <w:t>CRMINAL LAW (AMENDMENT) ACT, 2021</w:t>
      </w:r>
      <w:bookmarkEnd w:id="18"/>
    </w:p>
    <w:p w14:paraId="7F8DFF33" w14:textId="11039B30" w:rsidR="001E4E62" w:rsidRPr="001E4E62" w:rsidRDefault="001E4E62" w:rsidP="001E4E62">
      <w:pPr>
        <w:pStyle w:val="ListParagraph"/>
        <w:numPr>
          <w:ilvl w:val="0"/>
          <w:numId w:val="44"/>
        </w:numPr>
        <w:spacing w:before="0" w:after="160" w:line="259" w:lineRule="auto"/>
        <w:jc w:val="both"/>
        <w:rPr>
          <w:rFonts w:ascii="Times New Roman" w:hAnsi="Times New Roman" w:cs="Times New Roman"/>
          <w:sz w:val="26"/>
          <w:szCs w:val="26"/>
        </w:rPr>
      </w:pPr>
      <w:r w:rsidRPr="001E4E62">
        <w:rPr>
          <w:rFonts w:ascii="Times New Roman" w:hAnsi="Times New Roman" w:cs="Times New Roman"/>
          <w:sz w:val="26"/>
          <w:szCs w:val="26"/>
        </w:rPr>
        <w:t xml:space="preserve">It extends to whole of Pakistan. </w:t>
      </w:r>
    </w:p>
    <w:p w14:paraId="05844257" w14:textId="77777777" w:rsidR="001E4E62" w:rsidRPr="001E4E62" w:rsidRDefault="001E4E62" w:rsidP="001E4E62">
      <w:pPr>
        <w:pStyle w:val="ListParagraph"/>
        <w:numPr>
          <w:ilvl w:val="0"/>
          <w:numId w:val="44"/>
        </w:numPr>
        <w:spacing w:before="0" w:after="160" w:line="259" w:lineRule="auto"/>
        <w:jc w:val="both"/>
        <w:rPr>
          <w:rFonts w:ascii="Times New Roman" w:hAnsi="Times New Roman" w:cs="Times New Roman"/>
          <w:sz w:val="26"/>
          <w:szCs w:val="26"/>
        </w:rPr>
      </w:pPr>
      <w:r w:rsidRPr="001E4E62">
        <w:rPr>
          <w:rFonts w:ascii="Times New Roman" w:hAnsi="Times New Roman" w:cs="Times New Roman"/>
          <w:sz w:val="26"/>
          <w:szCs w:val="26"/>
        </w:rPr>
        <w:t xml:space="preserve">Through this Criminal Law Amendment, sections 375 of PPC was amended and section 375 A was inserted in the PPC. </w:t>
      </w:r>
    </w:p>
    <w:p w14:paraId="3DF1ABFE" w14:textId="77777777" w:rsidR="001E4E62" w:rsidRPr="001E4E62" w:rsidRDefault="001E4E62" w:rsidP="001E4E62">
      <w:pPr>
        <w:pStyle w:val="ListParagraph"/>
        <w:numPr>
          <w:ilvl w:val="0"/>
          <w:numId w:val="44"/>
        </w:numPr>
        <w:spacing w:before="0" w:after="160" w:line="259" w:lineRule="auto"/>
        <w:jc w:val="both"/>
        <w:rPr>
          <w:rFonts w:ascii="Times New Roman" w:hAnsi="Times New Roman" w:cs="Times New Roman"/>
          <w:sz w:val="26"/>
          <w:szCs w:val="26"/>
        </w:rPr>
      </w:pPr>
      <w:r w:rsidRPr="001E4E62">
        <w:rPr>
          <w:rFonts w:ascii="Times New Roman" w:hAnsi="Times New Roman" w:cs="Times New Roman"/>
          <w:sz w:val="26"/>
          <w:szCs w:val="26"/>
        </w:rPr>
        <w:t xml:space="preserve">The definition of rape of expanded from traditional definition of rape which had only focused on ‘penetration’. The definition of rape provided under section 375 of PPC covered all possibility of sexual abuse that ends with various forms rape, even without ‘penetration’. </w:t>
      </w:r>
    </w:p>
    <w:p w14:paraId="7B600570" w14:textId="77777777" w:rsidR="001E4E62" w:rsidRPr="001E4E62" w:rsidRDefault="001E4E62" w:rsidP="001E4E62">
      <w:pPr>
        <w:pStyle w:val="ListParagraph"/>
        <w:numPr>
          <w:ilvl w:val="0"/>
          <w:numId w:val="44"/>
        </w:numPr>
        <w:spacing w:before="0" w:after="160" w:line="259" w:lineRule="auto"/>
        <w:jc w:val="both"/>
        <w:rPr>
          <w:rFonts w:ascii="Times New Roman" w:hAnsi="Times New Roman" w:cs="Times New Roman"/>
          <w:sz w:val="26"/>
          <w:szCs w:val="26"/>
        </w:rPr>
      </w:pPr>
      <w:r w:rsidRPr="001E4E62">
        <w:rPr>
          <w:rFonts w:ascii="Times New Roman" w:hAnsi="Times New Roman" w:cs="Times New Roman"/>
          <w:sz w:val="26"/>
          <w:szCs w:val="26"/>
        </w:rPr>
        <w:t>The law also presumes that rape may occur with any person including male, female or transgender.</w:t>
      </w:r>
    </w:p>
    <w:p w14:paraId="2DBD958C" w14:textId="77777777" w:rsidR="001E4E62" w:rsidRPr="001E4E62" w:rsidRDefault="001E4E62" w:rsidP="001E4E62">
      <w:pPr>
        <w:pStyle w:val="ListParagraph"/>
        <w:numPr>
          <w:ilvl w:val="0"/>
          <w:numId w:val="44"/>
        </w:numPr>
        <w:spacing w:before="0" w:after="160" w:line="259" w:lineRule="auto"/>
        <w:jc w:val="both"/>
        <w:rPr>
          <w:rFonts w:ascii="Times New Roman" w:hAnsi="Times New Roman" w:cs="Times New Roman"/>
          <w:sz w:val="26"/>
          <w:szCs w:val="26"/>
        </w:rPr>
      </w:pPr>
      <w:r w:rsidRPr="001E4E62">
        <w:rPr>
          <w:rFonts w:ascii="Times New Roman" w:hAnsi="Times New Roman" w:cs="Times New Roman"/>
          <w:sz w:val="26"/>
          <w:szCs w:val="26"/>
        </w:rPr>
        <w:t>The punishment for committing the offence of rape is imprisonment for twenty-five years or for imprisonment for the remainder period of his natural life.</w:t>
      </w:r>
    </w:p>
    <w:p w14:paraId="5D1ED913" w14:textId="77777777" w:rsidR="001E4E62" w:rsidRPr="001E4E62" w:rsidRDefault="001E4E62" w:rsidP="001E4E62">
      <w:pPr>
        <w:pStyle w:val="ListParagraph"/>
        <w:numPr>
          <w:ilvl w:val="0"/>
          <w:numId w:val="44"/>
        </w:numPr>
        <w:spacing w:before="0" w:after="160" w:line="259" w:lineRule="auto"/>
        <w:jc w:val="both"/>
        <w:rPr>
          <w:rFonts w:ascii="Times New Roman" w:hAnsi="Times New Roman" w:cs="Times New Roman"/>
          <w:sz w:val="26"/>
          <w:szCs w:val="26"/>
        </w:rPr>
      </w:pPr>
      <w:r w:rsidRPr="001E4E62">
        <w:rPr>
          <w:rFonts w:ascii="Times New Roman" w:hAnsi="Times New Roman" w:cs="Times New Roman"/>
          <w:sz w:val="26"/>
          <w:szCs w:val="26"/>
        </w:rPr>
        <w:t xml:space="preserve">The definition of gang rape is provided under section 375-A of PPC. </w:t>
      </w:r>
    </w:p>
    <w:p w14:paraId="037A971B" w14:textId="77777777" w:rsidR="001E4E62" w:rsidRPr="001E4E62" w:rsidRDefault="001E4E62" w:rsidP="001E4E62">
      <w:pPr>
        <w:pStyle w:val="ListParagraph"/>
        <w:numPr>
          <w:ilvl w:val="0"/>
          <w:numId w:val="44"/>
        </w:numPr>
        <w:spacing w:before="0" w:after="160" w:line="259" w:lineRule="auto"/>
        <w:jc w:val="both"/>
        <w:rPr>
          <w:rFonts w:ascii="Times New Roman" w:hAnsi="Times New Roman" w:cs="Times New Roman"/>
          <w:sz w:val="26"/>
          <w:szCs w:val="26"/>
        </w:rPr>
      </w:pPr>
      <w:r w:rsidRPr="001E4E62">
        <w:rPr>
          <w:rFonts w:ascii="Times New Roman" w:hAnsi="Times New Roman" w:cs="Times New Roman"/>
          <w:sz w:val="26"/>
          <w:szCs w:val="26"/>
        </w:rPr>
        <w:t>It provides that where a person is raped by one or more persons constituting a group or acting in furtherance of a common intention, each of those persons shall be guilty of the offence of gang rape and shall be punished with death or for imprisonment for the remainder period of natural life or imprisonment for life and fine.</w:t>
      </w:r>
    </w:p>
    <w:p w14:paraId="706793BC" w14:textId="6151E758" w:rsidR="00164EDF" w:rsidRPr="00EF399D" w:rsidRDefault="00164EDF" w:rsidP="00164EDF">
      <w:pPr>
        <w:pStyle w:val="Heading2"/>
        <w:rPr>
          <w:b/>
          <w:lang w:val="en-GB"/>
        </w:rPr>
      </w:pPr>
      <w:bookmarkStart w:id="19" w:name="_Toc91052335"/>
      <w:r w:rsidRPr="00EF399D">
        <w:rPr>
          <w:b/>
          <w:lang w:val="en-GB"/>
        </w:rPr>
        <w:t xml:space="preserve">ANTI-RAPE </w:t>
      </w:r>
      <w:r w:rsidR="008D10B0" w:rsidRPr="00EF399D">
        <w:rPr>
          <w:b/>
          <w:lang w:val="en-GB"/>
        </w:rPr>
        <w:t>(</w:t>
      </w:r>
      <w:r w:rsidRPr="00EF399D">
        <w:rPr>
          <w:b/>
          <w:lang w:val="en-GB"/>
        </w:rPr>
        <w:t>INVESTIGATION AND TRIAL</w:t>
      </w:r>
      <w:r w:rsidR="008D10B0" w:rsidRPr="00EF399D">
        <w:rPr>
          <w:b/>
          <w:lang w:val="en-GB"/>
        </w:rPr>
        <w:t>)</w:t>
      </w:r>
      <w:r w:rsidRPr="00EF399D">
        <w:rPr>
          <w:b/>
          <w:lang w:val="en-GB"/>
        </w:rPr>
        <w:t xml:space="preserve"> ACT 2021.</w:t>
      </w:r>
      <w:bookmarkEnd w:id="19"/>
      <w:r w:rsidRPr="00EF399D">
        <w:rPr>
          <w:b/>
          <w:lang w:val="en-GB"/>
        </w:rPr>
        <w:t xml:space="preserve"> </w:t>
      </w:r>
    </w:p>
    <w:p w14:paraId="509B881C" w14:textId="6E117FE6" w:rsidR="00164EDF" w:rsidRDefault="00164EDF" w:rsidP="00164EDF">
      <w:pPr>
        <w:pStyle w:val="ListParagraph"/>
        <w:numPr>
          <w:ilvl w:val="0"/>
          <w:numId w:val="25"/>
        </w:numPr>
        <w:spacing w:line="360" w:lineRule="auto"/>
        <w:jc w:val="both"/>
        <w:rPr>
          <w:rFonts w:ascii="Times New Roman" w:eastAsia="Times New Roman" w:hAnsi="Times New Roman" w:cs="Times New Roman"/>
          <w:color w:val="222222"/>
          <w:sz w:val="26"/>
          <w:szCs w:val="26"/>
        </w:rPr>
      </w:pPr>
      <w:r w:rsidRPr="00F73B8C">
        <w:rPr>
          <w:rFonts w:ascii="Times New Roman" w:eastAsia="Times New Roman" w:hAnsi="Times New Roman" w:cs="Times New Roman"/>
          <w:color w:val="222222"/>
          <w:sz w:val="26"/>
          <w:szCs w:val="26"/>
        </w:rPr>
        <w:t xml:space="preserve">This Act </w:t>
      </w:r>
      <w:r>
        <w:rPr>
          <w:rFonts w:ascii="Times New Roman" w:eastAsia="Times New Roman" w:hAnsi="Times New Roman" w:cs="Times New Roman"/>
          <w:color w:val="222222"/>
          <w:sz w:val="26"/>
          <w:szCs w:val="26"/>
        </w:rPr>
        <w:t xml:space="preserve">aims to </w:t>
      </w:r>
      <w:r w:rsidRPr="00F73B8C">
        <w:rPr>
          <w:rFonts w:ascii="Times New Roman" w:eastAsia="Times New Roman" w:hAnsi="Times New Roman" w:cs="Times New Roman"/>
          <w:color w:val="222222"/>
          <w:sz w:val="26"/>
          <w:szCs w:val="26"/>
        </w:rPr>
        <w:t xml:space="preserve">expeditious </w:t>
      </w:r>
      <w:proofErr w:type="spellStart"/>
      <w:r w:rsidRPr="00F73B8C">
        <w:rPr>
          <w:rFonts w:ascii="Times New Roman" w:eastAsia="Times New Roman" w:hAnsi="Times New Roman" w:cs="Times New Roman"/>
          <w:color w:val="222222"/>
          <w:sz w:val="26"/>
          <w:szCs w:val="26"/>
        </w:rPr>
        <w:t>redressal</w:t>
      </w:r>
      <w:proofErr w:type="spellEnd"/>
      <w:r w:rsidRPr="00F73B8C">
        <w:rPr>
          <w:rFonts w:ascii="Times New Roman" w:eastAsia="Times New Roman" w:hAnsi="Times New Roman" w:cs="Times New Roman"/>
          <w:color w:val="222222"/>
          <w:sz w:val="26"/>
          <w:szCs w:val="26"/>
        </w:rPr>
        <w:t xml:space="preserve"> of rape and sexual abuse crimes in respect of women and children through special investigation teams and special Courts providing for effic</w:t>
      </w:r>
      <w:r>
        <w:rPr>
          <w:rFonts w:ascii="Times New Roman" w:eastAsia="Times New Roman" w:hAnsi="Times New Roman" w:cs="Times New Roman"/>
          <w:color w:val="222222"/>
          <w:sz w:val="26"/>
          <w:szCs w:val="26"/>
        </w:rPr>
        <w:t>acious procedures, speedy trial and</w:t>
      </w:r>
      <w:r w:rsidRPr="00F73B8C">
        <w:rPr>
          <w:rFonts w:ascii="Times New Roman" w:eastAsia="Times New Roman" w:hAnsi="Times New Roman" w:cs="Times New Roman"/>
          <w:color w:val="222222"/>
          <w:sz w:val="26"/>
          <w:szCs w:val="26"/>
        </w:rPr>
        <w:t xml:space="preserve"> evidence.</w:t>
      </w:r>
    </w:p>
    <w:p w14:paraId="79C17AE7" w14:textId="77777777" w:rsidR="00164EDF" w:rsidRDefault="00164EDF" w:rsidP="00164EDF">
      <w:pPr>
        <w:pStyle w:val="ListParagraph"/>
        <w:numPr>
          <w:ilvl w:val="0"/>
          <w:numId w:val="25"/>
        </w:numPr>
        <w:spacing w:line="360" w:lineRule="auto"/>
        <w:jc w:val="both"/>
        <w:rPr>
          <w:rFonts w:ascii="Times New Roman" w:eastAsia="Times New Roman" w:hAnsi="Times New Roman" w:cs="Times New Roman"/>
          <w:color w:val="222222"/>
          <w:sz w:val="26"/>
          <w:szCs w:val="26"/>
        </w:rPr>
      </w:pPr>
      <w:r w:rsidRPr="00F73B8C">
        <w:rPr>
          <w:rFonts w:ascii="Times New Roman" w:eastAsia="Times New Roman" w:hAnsi="Times New Roman" w:cs="Times New Roman"/>
          <w:color w:val="222222"/>
          <w:sz w:val="26"/>
          <w:szCs w:val="26"/>
        </w:rPr>
        <w:t>It extends to the whole of Pakistan</w:t>
      </w:r>
      <w:r>
        <w:rPr>
          <w:rFonts w:ascii="Times New Roman" w:eastAsia="Times New Roman" w:hAnsi="Times New Roman" w:cs="Times New Roman"/>
          <w:color w:val="222222"/>
          <w:sz w:val="26"/>
          <w:szCs w:val="26"/>
        </w:rPr>
        <w:t>.</w:t>
      </w:r>
    </w:p>
    <w:p w14:paraId="0E94DCDE" w14:textId="711552FF" w:rsidR="00164EDF" w:rsidRDefault="001D284C" w:rsidP="00164EDF">
      <w:pPr>
        <w:pStyle w:val="ListParagraph"/>
        <w:numPr>
          <w:ilvl w:val="0"/>
          <w:numId w:val="25"/>
        </w:numPr>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It requires to establish or designate </w:t>
      </w:r>
      <w:r w:rsidR="00164EDF" w:rsidRPr="00F73B8C">
        <w:rPr>
          <w:rFonts w:ascii="Times New Roman" w:eastAsia="Times New Roman" w:hAnsi="Times New Roman" w:cs="Times New Roman"/>
          <w:color w:val="222222"/>
          <w:sz w:val="26"/>
          <w:szCs w:val="26"/>
        </w:rPr>
        <w:t xml:space="preserve">Special Court </w:t>
      </w:r>
      <w:r>
        <w:rPr>
          <w:rFonts w:ascii="Times New Roman" w:eastAsia="Times New Roman" w:hAnsi="Times New Roman" w:cs="Times New Roman"/>
          <w:color w:val="222222"/>
          <w:sz w:val="26"/>
          <w:szCs w:val="26"/>
        </w:rPr>
        <w:t>for sep</w:t>
      </w:r>
      <w:r w:rsidR="00164EDF">
        <w:rPr>
          <w:rFonts w:ascii="Times New Roman" w:eastAsia="Times New Roman" w:hAnsi="Times New Roman" w:cs="Times New Roman"/>
          <w:color w:val="222222"/>
          <w:sz w:val="26"/>
          <w:szCs w:val="26"/>
        </w:rPr>
        <w:t>arate trials</w:t>
      </w:r>
      <w:r>
        <w:rPr>
          <w:rFonts w:ascii="Times New Roman" w:eastAsia="Times New Roman" w:hAnsi="Times New Roman" w:cs="Times New Roman"/>
          <w:color w:val="222222"/>
          <w:sz w:val="26"/>
          <w:szCs w:val="26"/>
        </w:rPr>
        <w:t>.</w:t>
      </w:r>
    </w:p>
    <w:p w14:paraId="7FE9E851" w14:textId="48C75FC6" w:rsidR="00164EDF" w:rsidRDefault="00164EDF" w:rsidP="00164EDF">
      <w:pPr>
        <w:pStyle w:val="ListParagraph"/>
        <w:numPr>
          <w:ilvl w:val="0"/>
          <w:numId w:val="25"/>
        </w:numPr>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It provides for creation of Special</w:t>
      </w:r>
      <w:r w:rsidR="001D284C">
        <w:rPr>
          <w:rFonts w:ascii="Times New Roman" w:eastAsia="Times New Roman" w:hAnsi="Times New Roman" w:cs="Times New Roman"/>
          <w:color w:val="222222"/>
          <w:sz w:val="26"/>
          <w:szCs w:val="26"/>
        </w:rPr>
        <w:t xml:space="preserve"> Committee to advice the Prime Minster for enforcing</w:t>
      </w:r>
      <w:r w:rsidRPr="00F73B8C">
        <w:rPr>
          <w:rFonts w:ascii="Times New Roman" w:eastAsia="Times New Roman" w:hAnsi="Times New Roman" w:cs="Times New Roman"/>
          <w:color w:val="222222"/>
          <w:sz w:val="26"/>
          <w:szCs w:val="26"/>
        </w:rPr>
        <w:t xml:space="preserve"> this </w:t>
      </w:r>
      <w:r>
        <w:rPr>
          <w:rFonts w:ascii="Times New Roman" w:eastAsia="Times New Roman" w:hAnsi="Times New Roman" w:cs="Times New Roman"/>
          <w:color w:val="222222"/>
          <w:sz w:val="26"/>
          <w:szCs w:val="26"/>
        </w:rPr>
        <w:t>Act.</w:t>
      </w:r>
    </w:p>
    <w:p w14:paraId="4B826A0E" w14:textId="77777777" w:rsidR="00164EDF" w:rsidRDefault="00164EDF" w:rsidP="00164EDF">
      <w:pPr>
        <w:pStyle w:val="ListParagraph"/>
        <w:numPr>
          <w:ilvl w:val="0"/>
          <w:numId w:val="25"/>
        </w:numPr>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It provides for establishment of Anti</w:t>
      </w:r>
      <w:r w:rsidRPr="00F73B8C">
        <w:rPr>
          <w:rFonts w:ascii="Times New Roman" w:eastAsia="Times New Roman" w:hAnsi="Times New Roman" w:cs="Times New Roman"/>
          <w:color w:val="222222"/>
          <w:sz w:val="26"/>
          <w:szCs w:val="26"/>
        </w:rPr>
        <w:t xml:space="preserve">-rape Crisis Cell </w:t>
      </w:r>
      <w:r>
        <w:rPr>
          <w:rFonts w:ascii="Times New Roman" w:eastAsia="Times New Roman" w:hAnsi="Times New Roman" w:cs="Times New Roman"/>
          <w:color w:val="222222"/>
          <w:sz w:val="26"/>
          <w:szCs w:val="26"/>
        </w:rPr>
        <w:t>under this Act.</w:t>
      </w:r>
    </w:p>
    <w:p w14:paraId="652B7406" w14:textId="77777777" w:rsidR="00164EDF" w:rsidRDefault="00164EDF" w:rsidP="00164EDF">
      <w:pPr>
        <w:pStyle w:val="ListParagraph"/>
        <w:numPr>
          <w:ilvl w:val="0"/>
          <w:numId w:val="25"/>
        </w:numPr>
        <w:spacing w:line="360" w:lineRule="auto"/>
        <w:jc w:val="both"/>
        <w:rPr>
          <w:rFonts w:ascii="Times New Roman" w:eastAsia="Times New Roman" w:hAnsi="Times New Roman" w:cs="Times New Roman"/>
          <w:color w:val="222222"/>
          <w:sz w:val="26"/>
          <w:szCs w:val="26"/>
        </w:rPr>
      </w:pPr>
      <w:r w:rsidRPr="00D96E82">
        <w:rPr>
          <w:rFonts w:ascii="Times New Roman" w:eastAsia="Times New Roman" w:hAnsi="Times New Roman" w:cs="Times New Roman"/>
          <w:color w:val="222222"/>
          <w:sz w:val="26"/>
          <w:szCs w:val="26"/>
        </w:rPr>
        <w:t>The Legal Aid and Justice Authority established under the Legal Aid and Justice Authority Act, 2020 shall provide legal assistance to victims</w:t>
      </w:r>
      <w:r>
        <w:rPr>
          <w:rFonts w:ascii="Times New Roman" w:eastAsia="Times New Roman" w:hAnsi="Times New Roman" w:cs="Times New Roman"/>
          <w:color w:val="222222"/>
          <w:sz w:val="26"/>
          <w:szCs w:val="26"/>
        </w:rPr>
        <w:t xml:space="preserve"> under this Act.</w:t>
      </w:r>
    </w:p>
    <w:p w14:paraId="4F0EFB52" w14:textId="77777777" w:rsidR="00164EDF" w:rsidRDefault="00164EDF" w:rsidP="00164EDF">
      <w:pPr>
        <w:pStyle w:val="ListParagraph"/>
        <w:numPr>
          <w:ilvl w:val="0"/>
          <w:numId w:val="25"/>
        </w:numPr>
        <w:spacing w:line="360" w:lineRule="auto"/>
        <w:jc w:val="both"/>
        <w:rPr>
          <w:rFonts w:ascii="Times New Roman" w:eastAsia="Times New Roman" w:hAnsi="Times New Roman" w:cs="Times New Roman"/>
          <w:color w:val="222222"/>
          <w:sz w:val="26"/>
          <w:szCs w:val="26"/>
        </w:rPr>
      </w:pPr>
      <w:r w:rsidRPr="00D96E82">
        <w:rPr>
          <w:rFonts w:ascii="Times New Roman" w:eastAsia="Times New Roman" w:hAnsi="Times New Roman" w:cs="Times New Roman"/>
          <w:color w:val="222222"/>
          <w:sz w:val="26"/>
          <w:szCs w:val="26"/>
        </w:rPr>
        <w:t>Th</w:t>
      </w:r>
      <w:r>
        <w:rPr>
          <w:rFonts w:ascii="Times New Roman" w:eastAsia="Times New Roman" w:hAnsi="Times New Roman" w:cs="Times New Roman"/>
          <w:color w:val="222222"/>
          <w:sz w:val="26"/>
          <w:szCs w:val="26"/>
        </w:rPr>
        <w:t>is Act provides that</w:t>
      </w:r>
      <w:r w:rsidRPr="00D96E82">
        <w:rPr>
          <w:rFonts w:ascii="Times New Roman" w:eastAsia="Times New Roman" w:hAnsi="Times New Roman" w:cs="Times New Roman"/>
          <w:color w:val="222222"/>
          <w:sz w:val="26"/>
          <w:szCs w:val="26"/>
        </w:rPr>
        <w:t xml:space="preserve"> trial of Scheduled offences shall be conducted in-camera</w:t>
      </w:r>
      <w:r>
        <w:rPr>
          <w:rFonts w:ascii="Times New Roman" w:eastAsia="Times New Roman" w:hAnsi="Times New Roman" w:cs="Times New Roman"/>
          <w:color w:val="222222"/>
          <w:sz w:val="26"/>
          <w:szCs w:val="26"/>
        </w:rPr>
        <w:t>.</w:t>
      </w:r>
    </w:p>
    <w:p w14:paraId="0CCC5D45" w14:textId="77777777" w:rsidR="00164EDF" w:rsidRDefault="00164EDF" w:rsidP="00164EDF">
      <w:pPr>
        <w:pStyle w:val="ListParagraph"/>
        <w:numPr>
          <w:ilvl w:val="0"/>
          <w:numId w:val="25"/>
        </w:numPr>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It states that no</w:t>
      </w:r>
      <w:r w:rsidRPr="00D96E82">
        <w:rPr>
          <w:rFonts w:ascii="Times New Roman" w:eastAsia="Times New Roman" w:hAnsi="Times New Roman" w:cs="Times New Roman"/>
          <w:color w:val="222222"/>
          <w:sz w:val="26"/>
          <w:szCs w:val="26"/>
        </w:rPr>
        <w:t xml:space="preserve"> person shall disclose or reveal the identity of any victim or victim’s family</w:t>
      </w:r>
      <w:r>
        <w:rPr>
          <w:rFonts w:ascii="Times New Roman" w:eastAsia="Times New Roman" w:hAnsi="Times New Roman" w:cs="Times New Roman"/>
          <w:color w:val="222222"/>
          <w:sz w:val="26"/>
          <w:szCs w:val="26"/>
        </w:rPr>
        <w:t xml:space="preserve"> </w:t>
      </w:r>
      <w:r w:rsidRPr="00D96E82">
        <w:rPr>
          <w:rFonts w:ascii="Times New Roman" w:eastAsia="Times New Roman" w:hAnsi="Times New Roman" w:cs="Times New Roman"/>
          <w:color w:val="222222"/>
          <w:sz w:val="26"/>
          <w:szCs w:val="26"/>
        </w:rPr>
        <w:t>in respect of the scheduled offences, without prior written permission of the victim or victim’s guardian where the victim is a minor or the victim’s family</w:t>
      </w:r>
      <w:r>
        <w:rPr>
          <w:rFonts w:ascii="Times New Roman" w:eastAsia="Times New Roman" w:hAnsi="Times New Roman" w:cs="Times New Roman"/>
          <w:color w:val="222222"/>
          <w:sz w:val="26"/>
          <w:szCs w:val="26"/>
        </w:rPr>
        <w:t>.</w:t>
      </w:r>
    </w:p>
    <w:p w14:paraId="1722E9CC" w14:textId="77777777" w:rsidR="00164EDF" w:rsidRDefault="00164EDF" w:rsidP="00164EDF">
      <w:pPr>
        <w:pStyle w:val="ListParagraph"/>
        <w:numPr>
          <w:ilvl w:val="0"/>
          <w:numId w:val="25"/>
        </w:numPr>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Funds are established under this Act to carry out purposes of this Act.</w:t>
      </w:r>
    </w:p>
    <w:p w14:paraId="317006C2" w14:textId="323A018A" w:rsidR="00164EDF" w:rsidRDefault="00164EDF" w:rsidP="00164EDF">
      <w:pPr>
        <w:pStyle w:val="ListParagraph"/>
        <w:numPr>
          <w:ilvl w:val="0"/>
          <w:numId w:val="25"/>
        </w:numPr>
        <w:spacing w:line="360" w:lineRule="auto"/>
        <w:jc w:val="both"/>
        <w:rPr>
          <w:rFonts w:ascii="Times New Roman" w:eastAsia="Times New Roman" w:hAnsi="Times New Roman" w:cs="Times New Roman"/>
          <w:color w:val="222222"/>
          <w:sz w:val="26"/>
          <w:szCs w:val="26"/>
        </w:rPr>
      </w:pPr>
      <w:r w:rsidRPr="00EE7765">
        <w:rPr>
          <w:rFonts w:ascii="Times New Roman" w:eastAsia="Times New Roman" w:hAnsi="Times New Roman" w:cs="Times New Roman"/>
          <w:color w:val="222222"/>
          <w:sz w:val="26"/>
          <w:szCs w:val="26"/>
        </w:rPr>
        <w:lastRenderedPageBreak/>
        <w:t xml:space="preserve">The Prime Minister </w:t>
      </w:r>
      <w:r>
        <w:rPr>
          <w:rFonts w:ascii="Times New Roman" w:eastAsia="Times New Roman" w:hAnsi="Times New Roman" w:cs="Times New Roman"/>
          <w:color w:val="222222"/>
          <w:sz w:val="26"/>
          <w:szCs w:val="26"/>
        </w:rPr>
        <w:t>under this Act may</w:t>
      </w:r>
      <w:r w:rsidRPr="00EE7765">
        <w:rPr>
          <w:rFonts w:ascii="Times New Roman" w:eastAsia="Times New Roman" w:hAnsi="Times New Roman" w:cs="Times New Roman"/>
          <w:color w:val="222222"/>
          <w:sz w:val="26"/>
          <w:szCs w:val="26"/>
        </w:rPr>
        <w:t xml:space="preserve"> prescribe rules, upon the recommendations of the Special Committee, for the purposes of carrying out the purposes of this </w:t>
      </w:r>
      <w:r>
        <w:rPr>
          <w:rFonts w:ascii="Times New Roman" w:eastAsia="Times New Roman" w:hAnsi="Times New Roman" w:cs="Times New Roman"/>
          <w:color w:val="222222"/>
          <w:sz w:val="26"/>
          <w:szCs w:val="26"/>
        </w:rPr>
        <w:t>Act</w:t>
      </w:r>
      <w:r w:rsidRPr="00EE7765">
        <w:rPr>
          <w:rFonts w:ascii="Times New Roman" w:eastAsia="Times New Roman" w:hAnsi="Times New Roman" w:cs="Times New Roman"/>
          <w:color w:val="222222"/>
          <w:sz w:val="26"/>
          <w:szCs w:val="26"/>
        </w:rPr>
        <w:t>.</w:t>
      </w:r>
    </w:p>
    <w:p w14:paraId="60471B24" w14:textId="77777777" w:rsidR="008D10B0" w:rsidRDefault="008D10B0" w:rsidP="006B3E7E">
      <w:pPr>
        <w:pStyle w:val="Heading1"/>
        <w:rPr>
          <w:lang w:val="en-GB"/>
        </w:rPr>
      </w:pPr>
    </w:p>
    <w:p w14:paraId="4B4A6498" w14:textId="77777777" w:rsidR="006B3E7E" w:rsidRPr="00EF399D" w:rsidRDefault="006B3E7E" w:rsidP="006B3E7E">
      <w:pPr>
        <w:pStyle w:val="Heading1"/>
        <w:rPr>
          <w:b/>
          <w:lang w:val="en-GB"/>
        </w:rPr>
      </w:pPr>
      <w:bookmarkStart w:id="20" w:name="_Toc91052336"/>
      <w:r w:rsidRPr="00EF399D">
        <w:rPr>
          <w:b/>
          <w:lang w:val="en-GB"/>
        </w:rPr>
        <w:t>DOMESTIC VIOLENCE:</w:t>
      </w:r>
      <w:bookmarkEnd w:id="20"/>
    </w:p>
    <w:p w14:paraId="5E31FAF7" w14:textId="77777777" w:rsidR="006B3E7E" w:rsidRPr="00EF399D" w:rsidRDefault="006B3E7E" w:rsidP="006B3E7E">
      <w:pPr>
        <w:pStyle w:val="Heading2"/>
        <w:rPr>
          <w:b/>
          <w:lang w:val="en-GB"/>
        </w:rPr>
      </w:pPr>
      <w:bookmarkStart w:id="21" w:name="_Toc91052337"/>
      <w:r w:rsidRPr="00EF399D">
        <w:rPr>
          <w:b/>
          <w:lang w:val="en-GB"/>
        </w:rPr>
        <w:t>THE DOMESTIC VIOLENCE (PREVENTION AND PROTECTION) ACT, 2013.</w:t>
      </w:r>
      <w:bookmarkEnd w:id="21"/>
    </w:p>
    <w:p w14:paraId="3E75CE5E" w14:textId="77777777" w:rsidR="006B3E7E" w:rsidRDefault="006B3E7E" w:rsidP="006B3E7E">
      <w:pPr>
        <w:pStyle w:val="ListParagraph"/>
        <w:numPr>
          <w:ilvl w:val="0"/>
          <w:numId w:val="20"/>
        </w:numPr>
        <w:spacing w:line="360" w:lineRule="auto"/>
        <w:jc w:val="both"/>
        <w:rPr>
          <w:rFonts w:ascii="Times New Roman" w:hAnsi="Times New Roman" w:cs="Times New Roman"/>
          <w:sz w:val="26"/>
          <w:szCs w:val="26"/>
          <w:lang w:val="en-GB"/>
        </w:rPr>
      </w:pPr>
      <w:r w:rsidRPr="000C7584">
        <w:rPr>
          <w:rFonts w:ascii="Times New Roman" w:hAnsi="Times New Roman" w:cs="Times New Roman"/>
          <w:sz w:val="26"/>
          <w:szCs w:val="26"/>
          <w:lang w:val="en-GB"/>
        </w:rPr>
        <w:t xml:space="preserve">It extends to whole of the province of Sindh. </w:t>
      </w:r>
    </w:p>
    <w:p w14:paraId="487AB08F" w14:textId="250BA15D" w:rsidR="006B3E7E" w:rsidRDefault="006B3E7E" w:rsidP="006B3E7E">
      <w:pPr>
        <w:pStyle w:val="ListParagraph"/>
        <w:numPr>
          <w:ilvl w:val="0"/>
          <w:numId w:val="20"/>
        </w:numPr>
        <w:spacing w:line="360" w:lineRule="auto"/>
        <w:jc w:val="both"/>
        <w:rPr>
          <w:rFonts w:ascii="Times New Roman" w:hAnsi="Times New Roman" w:cs="Times New Roman"/>
          <w:sz w:val="26"/>
          <w:szCs w:val="26"/>
          <w:lang w:val="en-GB"/>
        </w:rPr>
      </w:pPr>
      <w:r w:rsidRPr="000C7584">
        <w:rPr>
          <w:rFonts w:ascii="Times New Roman" w:hAnsi="Times New Roman" w:cs="Times New Roman"/>
          <w:sz w:val="26"/>
          <w:szCs w:val="26"/>
          <w:lang w:val="en-GB"/>
        </w:rPr>
        <w:t xml:space="preserve">It </w:t>
      </w:r>
      <w:r>
        <w:rPr>
          <w:rFonts w:ascii="Times New Roman" w:hAnsi="Times New Roman" w:cs="Times New Roman"/>
          <w:sz w:val="26"/>
          <w:szCs w:val="26"/>
          <w:lang w:val="en-GB"/>
        </w:rPr>
        <w:t>aims to</w:t>
      </w:r>
      <w:r w:rsidRPr="000C7584">
        <w:rPr>
          <w:rFonts w:ascii="Times New Roman" w:hAnsi="Times New Roman" w:cs="Times New Roman"/>
          <w:sz w:val="26"/>
          <w:szCs w:val="26"/>
          <w:lang w:val="en-GB"/>
        </w:rPr>
        <w:t xml:space="preserve"> expedi</w:t>
      </w:r>
      <w:r>
        <w:rPr>
          <w:rFonts w:ascii="Times New Roman" w:hAnsi="Times New Roman" w:cs="Times New Roman"/>
          <w:sz w:val="26"/>
          <w:szCs w:val="26"/>
          <w:lang w:val="en-GB"/>
        </w:rPr>
        <w:t xml:space="preserve">te </w:t>
      </w:r>
      <w:r w:rsidRPr="000C7584">
        <w:rPr>
          <w:rFonts w:ascii="Times New Roman" w:hAnsi="Times New Roman" w:cs="Times New Roman"/>
          <w:sz w:val="26"/>
          <w:szCs w:val="26"/>
          <w:lang w:val="en-GB"/>
        </w:rPr>
        <w:t>institutionalize</w:t>
      </w:r>
      <w:r w:rsidR="00C87EF4">
        <w:rPr>
          <w:rFonts w:ascii="Times New Roman" w:hAnsi="Times New Roman" w:cs="Times New Roman"/>
          <w:sz w:val="26"/>
          <w:szCs w:val="26"/>
          <w:lang w:val="en-GB"/>
        </w:rPr>
        <w:t>d</w:t>
      </w:r>
      <w:r w:rsidRPr="000C7584">
        <w:rPr>
          <w:rFonts w:ascii="Times New Roman" w:hAnsi="Times New Roman" w:cs="Times New Roman"/>
          <w:sz w:val="26"/>
          <w:szCs w:val="26"/>
          <w:lang w:val="en-GB"/>
        </w:rPr>
        <w:t xml:space="preserve"> measures which prevent and protect women, children, and any vulnerable person from domestic violence and for matters connected.</w:t>
      </w:r>
    </w:p>
    <w:p w14:paraId="2E2B86EF" w14:textId="77488A18" w:rsidR="00C1417C" w:rsidRDefault="00367D24" w:rsidP="00881137">
      <w:pPr>
        <w:pStyle w:val="ListParagraph"/>
        <w:numPr>
          <w:ilvl w:val="0"/>
          <w:numId w:val="20"/>
        </w:numPr>
        <w:spacing w:line="360" w:lineRule="auto"/>
        <w:jc w:val="both"/>
        <w:rPr>
          <w:rFonts w:ascii="Times New Roman" w:hAnsi="Times New Roman" w:cs="Times New Roman"/>
          <w:sz w:val="26"/>
          <w:szCs w:val="26"/>
          <w:lang w:val="en-GB"/>
        </w:rPr>
      </w:pPr>
      <w:r w:rsidRPr="00C1417C">
        <w:rPr>
          <w:rFonts w:ascii="Times New Roman" w:hAnsi="Times New Roman" w:cs="Times New Roman"/>
          <w:sz w:val="26"/>
          <w:szCs w:val="26"/>
          <w:lang w:val="en-GB"/>
        </w:rPr>
        <w:t xml:space="preserve">This Act empowers Government to </w:t>
      </w:r>
      <w:r w:rsidR="00C1417C">
        <w:rPr>
          <w:rFonts w:ascii="Times New Roman" w:hAnsi="Times New Roman" w:cs="Times New Roman"/>
          <w:sz w:val="26"/>
          <w:szCs w:val="26"/>
          <w:lang w:val="en-GB"/>
        </w:rPr>
        <w:t>constitute a Commission;</w:t>
      </w:r>
      <w:r w:rsidRPr="00C1417C">
        <w:rPr>
          <w:rFonts w:ascii="Times New Roman" w:hAnsi="Times New Roman" w:cs="Times New Roman"/>
          <w:sz w:val="26"/>
          <w:szCs w:val="26"/>
          <w:lang w:val="en-GB"/>
        </w:rPr>
        <w:t xml:space="preserve"> </w:t>
      </w:r>
    </w:p>
    <w:p w14:paraId="54E5E0B0" w14:textId="2CD99814" w:rsidR="00C1417C" w:rsidRDefault="00C1417C" w:rsidP="00C1417C">
      <w:pPr>
        <w:pStyle w:val="ListParagraph"/>
        <w:numPr>
          <w:ilvl w:val="1"/>
          <w:numId w:val="20"/>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to </w:t>
      </w:r>
      <w:r w:rsidRPr="00C1417C">
        <w:rPr>
          <w:rFonts w:ascii="Times New Roman" w:hAnsi="Times New Roman" w:cs="Times New Roman"/>
          <w:sz w:val="26"/>
          <w:szCs w:val="26"/>
          <w:lang w:val="en-GB"/>
        </w:rPr>
        <w:t>review of the existing provisions of the law on domestic violence and suggest amendments therein, if any;</w:t>
      </w:r>
    </w:p>
    <w:p w14:paraId="13682B0A" w14:textId="32ABF1A3" w:rsidR="00C1417C" w:rsidRDefault="00C1417C" w:rsidP="00C1417C">
      <w:pPr>
        <w:pStyle w:val="ListParagraph"/>
        <w:numPr>
          <w:ilvl w:val="1"/>
          <w:numId w:val="20"/>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to </w:t>
      </w:r>
      <w:r w:rsidRPr="00C1417C">
        <w:rPr>
          <w:rFonts w:ascii="Times New Roman" w:hAnsi="Times New Roman" w:cs="Times New Roman"/>
          <w:sz w:val="26"/>
          <w:szCs w:val="26"/>
          <w:lang w:val="en-GB"/>
        </w:rPr>
        <w:t>call for specific studies or investigation into specific</w:t>
      </w:r>
      <w:r>
        <w:rPr>
          <w:rFonts w:ascii="Times New Roman" w:hAnsi="Times New Roman" w:cs="Times New Roman"/>
          <w:sz w:val="26"/>
          <w:szCs w:val="26"/>
          <w:lang w:val="en-GB"/>
        </w:rPr>
        <w:t xml:space="preserve"> incidence of domestic violence; </w:t>
      </w:r>
    </w:p>
    <w:p w14:paraId="062E3000" w14:textId="11F17DEF" w:rsidR="00C1417C" w:rsidRDefault="00C1417C" w:rsidP="00C1417C">
      <w:pPr>
        <w:pStyle w:val="ListParagraph"/>
        <w:numPr>
          <w:ilvl w:val="1"/>
          <w:numId w:val="20"/>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to </w:t>
      </w:r>
      <w:r w:rsidRPr="00C1417C">
        <w:rPr>
          <w:rFonts w:ascii="Times New Roman" w:hAnsi="Times New Roman" w:cs="Times New Roman"/>
          <w:sz w:val="26"/>
          <w:szCs w:val="26"/>
          <w:lang w:val="en-GB"/>
        </w:rPr>
        <w:t xml:space="preserve">look into complaints and take </w:t>
      </w:r>
      <w:proofErr w:type="spellStart"/>
      <w:r w:rsidRPr="005F6C90">
        <w:rPr>
          <w:rFonts w:ascii="Times New Roman" w:hAnsi="Times New Roman" w:cs="Times New Roman"/>
          <w:i/>
          <w:sz w:val="26"/>
          <w:szCs w:val="26"/>
          <w:lang w:val="en-GB"/>
        </w:rPr>
        <w:t>suo</w:t>
      </w:r>
      <w:proofErr w:type="spellEnd"/>
      <w:r w:rsidR="005F6C90" w:rsidRPr="005F6C90">
        <w:rPr>
          <w:rFonts w:ascii="Times New Roman" w:hAnsi="Times New Roman" w:cs="Times New Roman"/>
          <w:i/>
          <w:sz w:val="26"/>
          <w:szCs w:val="26"/>
          <w:lang w:val="en-GB"/>
        </w:rPr>
        <w:t xml:space="preserve"> </w:t>
      </w:r>
      <w:proofErr w:type="spellStart"/>
      <w:r w:rsidRPr="005F6C90">
        <w:rPr>
          <w:rFonts w:ascii="Times New Roman" w:hAnsi="Times New Roman" w:cs="Times New Roman"/>
          <w:i/>
          <w:sz w:val="26"/>
          <w:szCs w:val="26"/>
          <w:lang w:val="en-GB"/>
        </w:rPr>
        <w:t>moto</w:t>
      </w:r>
      <w:proofErr w:type="spellEnd"/>
      <w:r w:rsidRPr="00C1417C">
        <w:rPr>
          <w:rFonts w:ascii="Times New Roman" w:hAnsi="Times New Roman" w:cs="Times New Roman"/>
          <w:sz w:val="26"/>
          <w:szCs w:val="26"/>
          <w:lang w:val="en-GB"/>
        </w:rPr>
        <w:t xml:space="preserve"> notice of matters</w:t>
      </w:r>
      <w:r>
        <w:rPr>
          <w:rFonts w:ascii="Times New Roman" w:hAnsi="Times New Roman" w:cs="Times New Roman"/>
          <w:sz w:val="26"/>
          <w:szCs w:val="26"/>
          <w:lang w:val="en-GB"/>
        </w:rPr>
        <w:t xml:space="preserve"> </w:t>
      </w:r>
      <w:r w:rsidRPr="00C1417C">
        <w:rPr>
          <w:rFonts w:ascii="Times New Roman" w:hAnsi="Times New Roman" w:cs="Times New Roman"/>
          <w:sz w:val="26"/>
          <w:szCs w:val="26"/>
          <w:lang w:val="en-GB"/>
        </w:rPr>
        <w:t>relating to domestic vio</w:t>
      </w:r>
      <w:r>
        <w:rPr>
          <w:rFonts w:ascii="Times New Roman" w:hAnsi="Times New Roman" w:cs="Times New Roman"/>
          <w:sz w:val="26"/>
          <w:szCs w:val="26"/>
          <w:lang w:val="en-GB"/>
        </w:rPr>
        <w:t xml:space="preserve">lence and the non-implementation </w:t>
      </w:r>
      <w:r w:rsidRPr="00C1417C">
        <w:rPr>
          <w:rFonts w:ascii="Times New Roman" w:hAnsi="Times New Roman" w:cs="Times New Roman"/>
          <w:sz w:val="26"/>
          <w:szCs w:val="26"/>
          <w:lang w:val="en-GB"/>
        </w:rPr>
        <w:t>of the law; and</w:t>
      </w:r>
      <w:r>
        <w:rPr>
          <w:rFonts w:ascii="Times New Roman" w:hAnsi="Times New Roman" w:cs="Times New Roman"/>
          <w:sz w:val="26"/>
          <w:szCs w:val="26"/>
          <w:lang w:val="en-GB"/>
        </w:rPr>
        <w:t xml:space="preserve"> </w:t>
      </w:r>
    </w:p>
    <w:p w14:paraId="0F8E1B7E" w14:textId="12AECBC4" w:rsidR="00367D24" w:rsidRPr="00C1417C" w:rsidRDefault="00C1417C" w:rsidP="00C1417C">
      <w:pPr>
        <w:pStyle w:val="ListParagraph"/>
        <w:numPr>
          <w:ilvl w:val="1"/>
          <w:numId w:val="20"/>
        </w:numPr>
        <w:spacing w:line="360" w:lineRule="auto"/>
        <w:jc w:val="both"/>
        <w:rPr>
          <w:rFonts w:ascii="Times New Roman" w:hAnsi="Times New Roman" w:cs="Times New Roman"/>
          <w:sz w:val="26"/>
          <w:szCs w:val="26"/>
          <w:lang w:val="en-GB"/>
        </w:rPr>
      </w:pPr>
      <w:proofErr w:type="gramStart"/>
      <w:r>
        <w:rPr>
          <w:rFonts w:ascii="Times New Roman" w:hAnsi="Times New Roman" w:cs="Times New Roman"/>
          <w:sz w:val="26"/>
          <w:szCs w:val="26"/>
          <w:lang w:val="en-GB"/>
        </w:rPr>
        <w:t>to</w:t>
      </w:r>
      <w:proofErr w:type="gramEnd"/>
      <w:r>
        <w:rPr>
          <w:rFonts w:ascii="Times New Roman" w:hAnsi="Times New Roman" w:cs="Times New Roman"/>
          <w:sz w:val="26"/>
          <w:szCs w:val="26"/>
          <w:lang w:val="en-GB"/>
        </w:rPr>
        <w:t xml:space="preserve"> </w:t>
      </w:r>
      <w:r w:rsidRPr="00C1417C">
        <w:rPr>
          <w:rFonts w:ascii="Times New Roman" w:hAnsi="Times New Roman" w:cs="Times New Roman"/>
          <w:sz w:val="26"/>
          <w:szCs w:val="26"/>
          <w:lang w:val="en-GB"/>
        </w:rPr>
        <w:t>participate and advise on the planning process for</w:t>
      </w:r>
      <w:r>
        <w:rPr>
          <w:rFonts w:ascii="Times New Roman" w:hAnsi="Times New Roman" w:cs="Times New Roman"/>
          <w:sz w:val="26"/>
          <w:szCs w:val="26"/>
          <w:lang w:val="en-GB"/>
        </w:rPr>
        <w:t xml:space="preserve"> </w:t>
      </w:r>
      <w:r w:rsidRPr="00C1417C">
        <w:rPr>
          <w:rFonts w:ascii="Times New Roman" w:hAnsi="Times New Roman" w:cs="Times New Roman"/>
          <w:sz w:val="26"/>
          <w:szCs w:val="26"/>
          <w:lang w:val="en-GB"/>
        </w:rPr>
        <w:t>securing a safe environment free of domestic violence.</w:t>
      </w:r>
    </w:p>
    <w:p w14:paraId="25D43192" w14:textId="07832F1F" w:rsidR="006B3E7E" w:rsidRPr="00174734" w:rsidRDefault="00367D24" w:rsidP="006B3E7E">
      <w:pPr>
        <w:pStyle w:val="ListParagraph"/>
        <w:numPr>
          <w:ilvl w:val="0"/>
          <w:numId w:val="20"/>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For its enforcement, the Act provides for notification of </w:t>
      </w:r>
      <w:r w:rsidR="006B3E7E" w:rsidRPr="00F43B91">
        <w:rPr>
          <w:rFonts w:ascii="Times New Roman" w:hAnsi="Times New Roman" w:cs="Times New Roman"/>
          <w:sz w:val="26"/>
          <w:szCs w:val="26"/>
        </w:rPr>
        <w:t>Protection Committee</w:t>
      </w:r>
      <w:r>
        <w:rPr>
          <w:rFonts w:ascii="Times New Roman" w:hAnsi="Times New Roman" w:cs="Times New Roman"/>
          <w:sz w:val="26"/>
          <w:szCs w:val="26"/>
        </w:rPr>
        <w:t>s</w:t>
      </w:r>
      <w:r w:rsidR="006B3E7E" w:rsidRPr="00F43B91">
        <w:rPr>
          <w:rFonts w:ascii="Times New Roman" w:hAnsi="Times New Roman" w:cs="Times New Roman"/>
          <w:sz w:val="26"/>
          <w:szCs w:val="26"/>
        </w:rPr>
        <w:t xml:space="preserve"> </w:t>
      </w:r>
      <w:r w:rsidR="006B3E7E">
        <w:rPr>
          <w:rFonts w:ascii="Times New Roman" w:hAnsi="Times New Roman" w:cs="Times New Roman"/>
          <w:sz w:val="26"/>
          <w:szCs w:val="26"/>
        </w:rPr>
        <w:t xml:space="preserve">and </w:t>
      </w:r>
      <w:r>
        <w:rPr>
          <w:rFonts w:ascii="Times New Roman" w:hAnsi="Times New Roman" w:cs="Times New Roman"/>
          <w:sz w:val="26"/>
          <w:szCs w:val="26"/>
        </w:rPr>
        <w:t xml:space="preserve">appointment of </w:t>
      </w:r>
      <w:r w:rsidR="006B3E7E" w:rsidRPr="00F43B91">
        <w:rPr>
          <w:rFonts w:ascii="Times New Roman" w:hAnsi="Times New Roman" w:cs="Times New Roman"/>
          <w:sz w:val="26"/>
          <w:szCs w:val="26"/>
        </w:rPr>
        <w:t>Protection Officer</w:t>
      </w:r>
      <w:r w:rsidR="006B3E7E">
        <w:rPr>
          <w:rFonts w:ascii="Times New Roman" w:hAnsi="Times New Roman" w:cs="Times New Roman"/>
          <w:sz w:val="26"/>
          <w:szCs w:val="26"/>
        </w:rPr>
        <w:t>s.</w:t>
      </w:r>
    </w:p>
    <w:p w14:paraId="587E7CCA" w14:textId="3920896D" w:rsidR="006B3E7E" w:rsidRDefault="006B3E7E" w:rsidP="006B3E7E">
      <w:pPr>
        <w:pStyle w:val="ListParagraph"/>
        <w:numPr>
          <w:ilvl w:val="0"/>
          <w:numId w:val="20"/>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rPr>
        <w:t xml:space="preserve">This Act provides mechanism for </w:t>
      </w:r>
      <w:r w:rsidR="00C87EF4">
        <w:rPr>
          <w:rFonts w:ascii="Times New Roman" w:hAnsi="Times New Roman" w:cs="Times New Roman"/>
          <w:sz w:val="26"/>
          <w:szCs w:val="26"/>
        </w:rPr>
        <w:t xml:space="preserve">petition to court, appeal and </w:t>
      </w:r>
      <w:r>
        <w:rPr>
          <w:rFonts w:ascii="Times New Roman" w:hAnsi="Times New Roman" w:cs="Times New Roman"/>
          <w:sz w:val="26"/>
          <w:szCs w:val="26"/>
        </w:rPr>
        <w:t>punishments</w:t>
      </w:r>
      <w:r w:rsidR="00C87EF4">
        <w:rPr>
          <w:rFonts w:ascii="Times New Roman" w:hAnsi="Times New Roman" w:cs="Times New Roman"/>
          <w:sz w:val="26"/>
          <w:szCs w:val="26"/>
        </w:rPr>
        <w:t>.</w:t>
      </w:r>
      <w:r>
        <w:rPr>
          <w:rFonts w:ascii="Times New Roman" w:hAnsi="Times New Roman" w:cs="Times New Roman"/>
          <w:sz w:val="26"/>
          <w:szCs w:val="26"/>
        </w:rPr>
        <w:t xml:space="preserve"> </w:t>
      </w:r>
    </w:p>
    <w:p w14:paraId="0786278E" w14:textId="0503871B" w:rsidR="006B3E7E" w:rsidRDefault="006B3E7E" w:rsidP="006B3E7E">
      <w:pPr>
        <w:pStyle w:val="ListParagraph"/>
        <w:numPr>
          <w:ilvl w:val="0"/>
          <w:numId w:val="20"/>
        </w:numPr>
        <w:spacing w:line="360" w:lineRule="auto"/>
        <w:jc w:val="both"/>
        <w:rPr>
          <w:rFonts w:ascii="Times New Roman" w:hAnsi="Times New Roman" w:cs="Times New Roman"/>
          <w:sz w:val="26"/>
          <w:szCs w:val="26"/>
          <w:lang w:val="en-GB"/>
        </w:rPr>
      </w:pPr>
      <w:r w:rsidRPr="000C7584">
        <w:rPr>
          <w:rFonts w:ascii="Times New Roman" w:hAnsi="Times New Roman" w:cs="Times New Roman"/>
          <w:sz w:val="26"/>
          <w:szCs w:val="26"/>
          <w:lang w:val="en-GB"/>
        </w:rPr>
        <w:t>Judicial Magistrate of first class is empowered to take cognizance of any offence</w:t>
      </w:r>
      <w:r w:rsidR="00C87EF4">
        <w:rPr>
          <w:rFonts w:ascii="Times New Roman" w:hAnsi="Times New Roman" w:cs="Times New Roman"/>
          <w:sz w:val="26"/>
          <w:szCs w:val="26"/>
          <w:lang w:val="en-GB"/>
        </w:rPr>
        <w:t xml:space="preserve"> under this Act.</w:t>
      </w:r>
      <w:r w:rsidRPr="000C7584">
        <w:rPr>
          <w:rFonts w:ascii="Times New Roman" w:hAnsi="Times New Roman" w:cs="Times New Roman"/>
          <w:sz w:val="26"/>
          <w:szCs w:val="26"/>
          <w:lang w:val="en-GB"/>
        </w:rPr>
        <w:t xml:space="preserve"> </w:t>
      </w:r>
    </w:p>
    <w:p w14:paraId="1547D62F" w14:textId="507CDE8C" w:rsidR="00367D24" w:rsidRDefault="00367D24" w:rsidP="00367D24">
      <w:pPr>
        <w:pStyle w:val="ListParagraph"/>
        <w:numPr>
          <w:ilvl w:val="0"/>
          <w:numId w:val="20"/>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The Act provides that a</w:t>
      </w:r>
      <w:r w:rsidRPr="00367D24">
        <w:rPr>
          <w:rFonts w:ascii="Times New Roman" w:hAnsi="Times New Roman" w:cs="Times New Roman"/>
          <w:sz w:val="26"/>
          <w:szCs w:val="26"/>
          <w:lang w:val="en-GB"/>
        </w:rPr>
        <w:t>n aggrieved person or other person authorised by the aggrieved person in on his behalf or informer may present a petition to the Court of concerned jurisdiction, the Court shall fix the first date of hearing, which shall not exceed seven days from the date of the receip</w:t>
      </w:r>
      <w:r>
        <w:rPr>
          <w:rFonts w:ascii="Times New Roman" w:hAnsi="Times New Roman" w:cs="Times New Roman"/>
          <w:sz w:val="26"/>
          <w:szCs w:val="26"/>
          <w:lang w:val="en-GB"/>
        </w:rPr>
        <w:t>t of the petition by the court.</w:t>
      </w:r>
    </w:p>
    <w:p w14:paraId="4FB55A5E" w14:textId="77777777" w:rsidR="00367D24" w:rsidRDefault="00367D24" w:rsidP="00367D24">
      <w:pPr>
        <w:pStyle w:val="ListParagraph"/>
        <w:numPr>
          <w:ilvl w:val="0"/>
          <w:numId w:val="20"/>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The Act requires that Government shall</w:t>
      </w:r>
      <w:r w:rsidRPr="00367D24">
        <w:rPr>
          <w:rFonts w:ascii="Times New Roman" w:hAnsi="Times New Roman" w:cs="Times New Roman"/>
          <w:sz w:val="26"/>
          <w:szCs w:val="26"/>
          <w:lang w:val="en-GB"/>
        </w:rPr>
        <w:t xml:space="preserve"> instantly launch an effective campaign, through the concerned senior police officials, Assistant Commissioners, local </w:t>
      </w:r>
      <w:r w:rsidRPr="00367D24">
        <w:rPr>
          <w:rFonts w:ascii="Times New Roman" w:hAnsi="Times New Roman" w:cs="Times New Roman"/>
          <w:sz w:val="26"/>
          <w:szCs w:val="26"/>
          <w:lang w:val="en-GB"/>
        </w:rPr>
        <w:lastRenderedPageBreak/>
        <w:t>NGOs and those on the municipal levels, for the awareness of its content and objectives.</w:t>
      </w:r>
      <w:r>
        <w:rPr>
          <w:rFonts w:ascii="Times New Roman" w:hAnsi="Times New Roman" w:cs="Times New Roman"/>
          <w:sz w:val="26"/>
          <w:szCs w:val="26"/>
          <w:lang w:val="en-GB"/>
        </w:rPr>
        <w:t xml:space="preserve"> </w:t>
      </w:r>
    </w:p>
    <w:p w14:paraId="77F041C6" w14:textId="6E10F154" w:rsidR="006B3E7E" w:rsidRDefault="00C1417C" w:rsidP="006B3E7E">
      <w:pPr>
        <w:pStyle w:val="ListParagraph"/>
        <w:numPr>
          <w:ilvl w:val="0"/>
          <w:numId w:val="20"/>
        </w:numPr>
        <w:spacing w:line="360" w:lineRule="auto"/>
        <w:jc w:val="both"/>
        <w:rPr>
          <w:rFonts w:ascii="Times New Roman" w:hAnsi="Times New Roman" w:cs="Times New Roman"/>
          <w:sz w:val="26"/>
          <w:szCs w:val="26"/>
          <w:lang w:val="en-GB"/>
        </w:rPr>
      </w:pPr>
      <w:r>
        <w:rPr>
          <w:rFonts w:ascii="Times New Roman" w:hAnsi="Times New Roman" w:cs="Times New Roman"/>
          <w:bCs/>
          <w:sz w:val="26"/>
          <w:szCs w:val="26"/>
          <w:lang w:val="en-GB"/>
        </w:rPr>
        <w:t xml:space="preserve">The </w:t>
      </w:r>
      <w:r w:rsidR="006B3E7E" w:rsidRPr="000C7584">
        <w:rPr>
          <w:rFonts w:ascii="Times New Roman" w:hAnsi="Times New Roman" w:cs="Times New Roman"/>
          <w:sz w:val="26"/>
          <w:szCs w:val="26"/>
          <w:lang w:val="en-GB"/>
        </w:rPr>
        <w:t>Government</w:t>
      </w:r>
      <w:r>
        <w:rPr>
          <w:rFonts w:ascii="Times New Roman" w:hAnsi="Times New Roman" w:cs="Times New Roman"/>
          <w:sz w:val="26"/>
          <w:szCs w:val="26"/>
          <w:lang w:val="en-GB"/>
        </w:rPr>
        <w:t xml:space="preserve"> of Sindh</w:t>
      </w:r>
      <w:r w:rsidR="006B3E7E" w:rsidRPr="000C7584">
        <w:rPr>
          <w:rFonts w:ascii="Times New Roman" w:hAnsi="Times New Roman" w:cs="Times New Roman"/>
          <w:sz w:val="26"/>
          <w:szCs w:val="26"/>
          <w:lang w:val="en-GB"/>
        </w:rPr>
        <w:t xml:space="preserve"> may </w:t>
      </w:r>
      <w:r>
        <w:rPr>
          <w:rFonts w:ascii="Times New Roman" w:hAnsi="Times New Roman" w:cs="Times New Roman"/>
          <w:sz w:val="26"/>
          <w:szCs w:val="26"/>
          <w:lang w:val="en-GB"/>
        </w:rPr>
        <w:t xml:space="preserve">make Rules </w:t>
      </w:r>
      <w:r w:rsidR="006B3E7E" w:rsidRPr="000C7584">
        <w:rPr>
          <w:rFonts w:ascii="Times New Roman" w:hAnsi="Times New Roman" w:cs="Times New Roman"/>
          <w:sz w:val="26"/>
          <w:szCs w:val="26"/>
          <w:lang w:val="en-GB"/>
        </w:rPr>
        <w:t xml:space="preserve">by notification in the official Gazette for carrying out the purpose of this Act. </w:t>
      </w:r>
    </w:p>
    <w:p w14:paraId="79DF4F08" w14:textId="01FF92F5" w:rsidR="008F65FA" w:rsidRPr="00EF399D" w:rsidRDefault="008F65FA" w:rsidP="008F65FA">
      <w:pPr>
        <w:pStyle w:val="Heading2"/>
        <w:rPr>
          <w:b/>
          <w:lang w:val="en-GB"/>
        </w:rPr>
      </w:pPr>
      <w:bookmarkStart w:id="22" w:name="_Toc91052338"/>
      <w:r w:rsidRPr="00EF399D">
        <w:rPr>
          <w:b/>
          <w:lang w:val="en-GB"/>
        </w:rPr>
        <w:t>THE BALOCHISTAN DOMESTIC VIOLENCE (PREVENTION AND PROTECTION) ACT, 2014.</w:t>
      </w:r>
      <w:bookmarkEnd w:id="22"/>
    </w:p>
    <w:p w14:paraId="06E7D780" w14:textId="77777777" w:rsidR="008F65FA" w:rsidRDefault="008F65FA" w:rsidP="008F65FA">
      <w:pPr>
        <w:pStyle w:val="ListParagraph"/>
        <w:numPr>
          <w:ilvl w:val="0"/>
          <w:numId w:val="22"/>
        </w:numPr>
        <w:spacing w:line="360" w:lineRule="auto"/>
        <w:jc w:val="both"/>
        <w:rPr>
          <w:rFonts w:ascii="Times New Roman" w:hAnsi="Times New Roman" w:cs="Times New Roman"/>
          <w:sz w:val="26"/>
          <w:szCs w:val="26"/>
          <w:lang w:val="en-GB"/>
        </w:rPr>
      </w:pPr>
      <w:r w:rsidRPr="009D7426">
        <w:rPr>
          <w:rFonts w:ascii="Times New Roman" w:hAnsi="Times New Roman" w:cs="Times New Roman"/>
          <w:sz w:val="26"/>
          <w:szCs w:val="26"/>
          <w:lang w:val="en-GB"/>
        </w:rPr>
        <w:t xml:space="preserve">It extends to the whole of Balochistan except Tribal Areas. </w:t>
      </w:r>
    </w:p>
    <w:p w14:paraId="07430B11" w14:textId="77777777" w:rsidR="008F65FA" w:rsidRDefault="008F65FA" w:rsidP="008F65FA">
      <w:pPr>
        <w:pStyle w:val="ListParagraph"/>
        <w:numPr>
          <w:ilvl w:val="0"/>
          <w:numId w:val="22"/>
        </w:numPr>
        <w:spacing w:line="360" w:lineRule="auto"/>
        <w:jc w:val="both"/>
        <w:rPr>
          <w:rFonts w:ascii="Times New Roman" w:hAnsi="Times New Roman" w:cs="Times New Roman"/>
          <w:sz w:val="26"/>
          <w:szCs w:val="26"/>
          <w:lang w:val="en-GB"/>
        </w:rPr>
      </w:pPr>
      <w:r w:rsidRPr="009D7426">
        <w:rPr>
          <w:rFonts w:ascii="Times New Roman" w:hAnsi="Times New Roman" w:cs="Times New Roman"/>
          <w:sz w:val="26"/>
          <w:szCs w:val="26"/>
          <w:lang w:val="en-GB"/>
        </w:rPr>
        <w:t xml:space="preserve">It </w:t>
      </w:r>
      <w:r>
        <w:rPr>
          <w:rFonts w:ascii="Times New Roman" w:hAnsi="Times New Roman" w:cs="Times New Roman"/>
          <w:sz w:val="26"/>
          <w:szCs w:val="26"/>
          <w:lang w:val="en-GB"/>
        </w:rPr>
        <w:t xml:space="preserve">aims </w:t>
      </w:r>
      <w:r w:rsidRPr="009D7426">
        <w:rPr>
          <w:rFonts w:ascii="Times New Roman" w:hAnsi="Times New Roman" w:cs="Times New Roman"/>
          <w:sz w:val="26"/>
          <w:szCs w:val="26"/>
          <w:lang w:val="en-GB"/>
        </w:rPr>
        <w:t xml:space="preserve">to </w:t>
      </w:r>
      <w:r>
        <w:rPr>
          <w:rFonts w:ascii="Times New Roman" w:hAnsi="Times New Roman" w:cs="Times New Roman"/>
          <w:sz w:val="26"/>
          <w:szCs w:val="26"/>
          <w:lang w:val="en-GB"/>
        </w:rPr>
        <w:t xml:space="preserve">take </w:t>
      </w:r>
      <w:r w:rsidRPr="009D7426">
        <w:rPr>
          <w:rFonts w:ascii="Times New Roman" w:hAnsi="Times New Roman" w:cs="Times New Roman"/>
          <w:sz w:val="26"/>
          <w:szCs w:val="26"/>
          <w:lang w:val="en-GB"/>
        </w:rPr>
        <w:t xml:space="preserve">measure which prevent and protect women and children from domestic violence and for matters connected. </w:t>
      </w:r>
    </w:p>
    <w:p w14:paraId="622C7E29" w14:textId="3F269007" w:rsidR="00881137" w:rsidRPr="00881137" w:rsidRDefault="00881137" w:rsidP="00881137">
      <w:pPr>
        <w:pStyle w:val="ListParagraph"/>
        <w:numPr>
          <w:ilvl w:val="0"/>
          <w:numId w:val="22"/>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For the implementation of the Act, t</w:t>
      </w:r>
      <w:r w:rsidRPr="00881137">
        <w:rPr>
          <w:rFonts w:ascii="Times New Roman" w:hAnsi="Times New Roman" w:cs="Times New Roman"/>
          <w:sz w:val="26"/>
          <w:szCs w:val="26"/>
          <w:lang w:val="en-GB"/>
        </w:rPr>
        <w:t>he Government shall ensure that.-</w:t>
      </w:r>
    </w:p>
    <w:p w14:paraId="5DD88F02" w14:textId="77777777" w:rsidR="00881137" w:rsidRDefault="00881137" w:rsidP="00881137">
      <w:pPr>
        <w:pStyle w:val="ListParagraph"/>
        <w:numPr>
          <w:ilvl w:val="1"/>
          <w:numId w:val="20"/>
        </w:numPr>
        <w:spacing w:line="360" w:lineRule="auto"/>
        <w:jc w:val="both"/>
        <w:rPr>
          <w:rFonts w:ascii="Times New Roman" w:hAnsi="Times New Roman" w:cs="Times New Roman"/>
          <w:sz w:val="26"/>
          <w:szCs w:val="26"/>
          <w:lang w:val="en-GB"/>
        </w:rPr>
      </w:pPr>
      <w:r w:rsidRPr="00881137">
        <w:rPr>
          <w:rFonts w:ascii="Times New Roman" w:hAnsi="Times New Roman" w:cs="Times New Roman"/>
          <w:sz w:val="26"/>
          <w:szCs w:val="26"/>
          <w:lang w:val="en-GB"/>
        </w:rPr>
        <w:t>this Act and the content</w:t>
      </w:r>
      <w:r>
        <w:rPr>
          <w:rFonts w:ascii="Times New Roman" w:hAnsi="Times New Roman" w:cs="Times New Roman"/>
          <w:sz w:val="26"/>
          <w:szCs w:val="26"/>
          <w:lang w:val="en-GB"/>
        </w:rPr>
        <w:t xml:space="preserve">s thereof receive wide publicity </w:t>
      </w:r>
      <w:r w:rsidRPr="00881137">
        <w:rPr>
          <w:rFonts w:ascii="Times New Roman" w:hAnsi="Times New Roman" w:cs="Times New Roman"/>
          <w:sz w:val="26"/>
          <w:szCs w:val="26"/>
          <w:lang w:val="en-GB"/>
        </w:rPr>
        <w:t>through electronic and print media in Urdu and local</w:t>
      </w:r>
      <w:r>
        <w:rPr>
          <w:rFonts w:ascii="Times New Roman" w:hAnsi="Times New Roman" w:cs="Times New Roman"/>
          <w:sz w:val="26"/>
          <w:szCs w:val="26"/>
          <w:lang w:val="en-GB"/>
        </w:rPr>
        <w:t xml:space="preserve"> </w:t>
      </w:r>
      <w:r w:rsidRPr="00881137">
        <w:rPr>
          <w:rFonts w:ascii="Times New Roman" w:hAnsi="Times New Roman" w:cs="Times New Roman"/>
          <w:sz w:val="26"/>
          <w:szCs w:val="26"/>
          <w:lang w:val="en-GB"/>
        </w:rPr>
        <w:t>languages;</w:t>
      </w:r>
    </w:p>
    <w:p w14:paraId="68702B8D" w14:textId="77777777" w:rsidR="000655D9" w:rsidRDefault="00881137" w:rsidP="000655D9">
      <w:pPr>
        <w:pStyle w:val="ListParagraph"/>
        <w:numPr>
          <w:ilvl w:val="1"/>
          <w:numId w:val="20"/>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t</w:t>
      </w:r>
      <w:r w:rsidRPr="00881137">
        <w:rPr>
          <w:rFonts w:ascii="Times New Roman" w:hAnsi="Times New Roman" w:cs="Times New Roman"/>
          <w:sz w:val="26"/>
          <w:szCs w:val="26"/>
          <w:lang w:val="en-GB"/>
        </w:rPr>
        <w:t>he government officers, the police and the members of the</w:t>
      </w:r>
      <w:r>
        <w:rPr>
          <w:rFonts w:ascii="Times New Roman" w:hAnsi="Times New Roman" w:cs="Times New Roman"/>
          <w:sz w:val="26"/>
          <w:szCs w:val="26"/>
          <w:lang w:val="en-GB"/>
        </w:rPr>
        <w:t xml:space="preserve"> </w:t>
      </w:r>
      <w:r w:rsidRPr="00881137">
        <w:rPr>
          <w:rFonts w:ascii="Times New Roman" w:hAnsi="Times New Roman" w:cs="Times New Roman"/>
          <w:sz w:val="26"/>
          <w:szCs w:val="26"/>
          <w:lang w:val="en-GB"/>
        </w:rPr>
        <w:t>judicial service are given periodic sensitization and awareness</w:t>
      </w:r>
      <w:r w:rsidR="000655D9">
        <w:rPr>
          <w:rFonts w:ascii="Times New Roman" w:hAnsi="Times New Roman" w:cs="Times New Roman"/>
          <w:sz w:val="26"/>
          <w:szCs w:val="26"/>
          <w:lang w:val="en-GB"/>
        </w:rPr>
        <w:t xml:space="preserve"> </w:t>
      </w:r>
      <w:r w:rsidRPr="00881137">
        <w:rPr>
          <w:rFonts w:ascii="Times New Roman" w:hAnsi="Times New Roman" w:cs="Times New Roman"/>
          <w:sz w:val="26"/>
          <w:szCs w:val="26"/>
          <w:lang w:val="en-GB"/>
        </w:rPr>
        <w:t>training on the issues addressed by this Act; and</w:t>
      </w:r>
    </w:p>
    <w:p w14:paraId="0C8B0E16" w14:textId="4F466921" w:rsidR="00881137" w:rsidRPr="000655D9" w:rsidRDefault="00881137" w:rsidP="000655D9">
      <w:pPr>
        <w:pStyle w:val="ListParagraph"/>
        <w:numPr>
          <w:ilvl w:val="1"/>
          <w:numId w:val="20"/>
        </w:numPr>
        <w:spacing w:line="360" w:lineRule="auto"/>
        <w:jc w:val="both"/>
        <w:rPr>
          <w:rFonts w:ascii="Times New Roman" w:hAnsi="Times New Roman" w:cs="Times New Roman"/>
          <w:sz w:val="26"/>
          <w:szCs w:val="26"/>
          <w:lang w:val="en-GB"/>
        </w:rPr>
      </w:pPr>
      <w:proofErr w:type="gramStart"/>
      <w:r w:rsidRPr="000655D9">
        <w:rPr>
          <w:rFonts w:ascii="Times New Roman" w:hAnsi="Times New Roman" w:cs="Times New Roman"/>
          <w:sz w:val="26"/>
          <w:szCs w:val="26"/>
          <w:lang w:val="en-GB"/>
        </w:rPr>
        <w:t>effective</w:t>
      </w:r>
      <w:proofErr w:type="gramEnd"/>
      <w:r w:rsidRPr="000655D9">
        <w:rPr>
          <w:rFonts w:ascii="Times New Roman" w:hAnsi="Times New Roman" w:cs="Times New Roman"/>
          <w:sz w:val="26"/>
          <w:szCs w:val="26"/>
          <w:lang w:val="en-GB"/>
        </w:rPr>
        <w:t xml:space="preserve"> measures are taken by the concerned Departments to</w:t>
      </w:r>
      <w:r w:rsidR="000655D9">
        <w:rPr>
          <w:rFonts w:ascii="Times New Roman" w:hAnsi="Times New Roman" w:cs="Times New Roman"/>
          <w:sz w:val="26"/>
          <w:szCs w:val="26"/>
          <w:lang w:val="en-GB"/>
        </w:rPr>
        <w:t xml:space="preserve"> </w:t>
      </w:r>
      <w:r w:rsidRPr="000655D9">
        <w:rPr>
          <w:rFonts w:ascii="Times New Roman" w:hAnsi="Times New Roman" w:cs="Times New Roman"/>
          <w:sz w:val="26"/>
          <w:szCs w:val="26"/>
          <w:lang w:val="en-GB"/>
        </w:rPr>
        <w:t>address the issue of domestic violence and that the same are</w:t>
      </w:r>
      <w:r w:rsidR="000655D9">
        <w:rPr>
          <w:rFonts w:ascii="Times New Roman" w:hAnsi="Times New Roman" w:cs="Times New Roman"/>
          <w:sz w:val="26"/>
          <w:szCs w:val="26"/>
          <w:lang w:val="en-GB"/>
        </w:rPr>
        <w:t xml:space="preserve"> </w:t>
      </w:r>
      <w:r w:rsidRPr="000655D9">
        <w:rPr>
          <w:rFonts w:ascii="Times New Roman" w:hAnsi="Times New Roman" w:cs="Times New Roman"/>
          <w:sz w:val="26"/>
          <w:szCs w:val="26"/>
          <w:lang w:val="en-GB"/>
        </w:rPr>
        <w:t>periodically revised.</w:t>
      </w:r>
    </w:p>
    <w:p w14:paraId="024E7E49" w14:textId="6E62E3E1" w:rsidR="003A4DCD" w:rsidRDefault="000655D9" w:rsidP="000655D9">
      <w:pPr>
        <w:pStyle w:val="ListParagraph"/>
        <w:numPr>
          <w:ilvl w:val="0"/>
          <w:numId w:val="20"/>
        </w:numPr>
        <w:spacing w:line="360" w:lineRule="auto"/>
        <w:jc w:val="both"/>
        <w:rPr>
          <w:rFonts w:ascii="Times New Roman" w:hAnsi="Times New Roman" w:cs="Times New Roman"/>
          <w:sz w:val="26"/>
          <w:szCs w:val="26"/>
          <w:lang w:val="en-GB"/>
        </w:rPr>
      </w:pPr>
      <w:r w:rsidRPr="000655D9">
        <w:rPr>
          <w:rFonts w:ascii="Times New Roman" w:hAnsi="Times New Roman" w:cs="Times New Roman"/>
          <w:sz w:val="26"/>
          <w:szCs w:val="26"/>
        </w:rPr>
        <w:t xml:space="preserve">An aggrieved person or any other person authorized by the aggrieved person in writing in this behalf may present an application to the Court of Sub Divisional Magistrate having the powers of first class Magistrate within whose jurisdiction offence was Committed for seeking any relief under this Act. </w:t>
      </w:r>
    </w:p>
    <w:p w14:paraId="62CD1F5B" w14:textId="272AB367" w:rsidR="000655D9" w:rsidRPr="000655D9" w:rsidRDefault="000655D9" w:rsidP="00EB0220">
      <w:pPr>
        <w:pStyle w:val="ListParagraph"/>
        <w:numPr>
          <w:ilvl w:val="0"/>
          <w:numId w:val="20"/>
        </w:numPr>
        <w:spacing w:line="360" w:lineRule="auto"/>
        <w:jc w:val="both"/>
        <w:rPr>
          <w:rFonts w:ascii="Times New Roman" w:hAnsi="Times New Roman" w:cs="Times New Roman"/>
          <w:sz w:val="26"/>
          <w:szCs w:val="26"/>
          <w:lang w:val="en-GB"/>
        </w:rPr>
      </w:pPr>
      <w:r w:rsidRPr="000655D9">
        <w:rPr>
          <w:rFonts w:ascii="Times New Roman" w:hAnsi="Times New Roman" w:cs="Times New Roman"/>
          <w:sz w:val="26"/>
          <w:szCs w:val="26"/>
          <w:lang w:val="en-GB"/>
        </w:rPr>
        <w:t>The aggrieved person shall not be evicted from the household without consent, whether or not he or she has any right, title or beneficial interest in the same.</w:t>
      </w:r>
    </w:p>
    <w:p w14:paraId="2C314492" w14:textId="45ADD708" w:rsidR="000655D9" w:rsidRDefault="000655D9" w:rsidP="00881137">
      <w:pPr>
        <w:pStyle w:val="ListParagraph"/>
        <w:numPr>
          <w:ilvl w:val="0"/>
          <w:numId w:val="20"/>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The Act empowers the court to a pass protection order, grant a monitory</w:t>
      </w:r>
      <w:r w:rsidR="006F2A81">
        <w:rPr>
          <w:rFonts w:ascii="Times New Roman" w:hAnsi="Times New Roman" w:cs="Times New Roman"/>
          <w:sz w:val="26"/>
          <w:szCs w:val="26"/>
          <w:lang w:val="en-GB"/>
        </w:rPr>
        <w:t xml:space="preserve"> relief and order to take</w:t>
      </w:r>
      <w:r>
        <w:rPr>
          <w:rFonts w:ascii="Times New Roman" w:hAnsi="Times New Roman" w:cs="Times New Roman"/>
          <w:sz w:val="26"/>
          <w:szCs w:val="26"/>
          <w:lang w:val="en-GB"/>
        </w:rPr>
        <w:t xml:space="preserve"> into custody for protection of the aggrieved person and issue an interim order. </w:t>
      </w:r>
    </w:p>
    <w:p w14:paraId="31C6DA26" w14:textId="3AB13EF6" w:rsidR="006F2A81" w:rsidRPr="00174734" w:rsidRDefault="006F2A81" w:rsidP="006F2A81">
      <w:pPr>
        <w:pStyle w:val="ListParagraph"/>
        <w:numPr>
          <w:ilvl w:val="0"/>
          <w:numId w:val="20"/>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The Act also provides for notification of </w:t>
      </w:r>
      <w:r w:rsidRPr="00F43B91">
        <w:rPr>
          <w:rFonts w:ascii="Times New Roman" w:hAnsi="Times New Roman" w:cs="Times New Roman"/>
          <w:sz w:val="26"/>
          <w:szCs w:val="26"/>
        </w:rPr>
        <w:t>Protection Committee</w:t>
      </w:r>
      <w:r>
        <w:rPr>
          <w:rFonts w:ascii="Times New Roman" w:hAnsi="Times New Roman" w:cs="Times New Roman"/>
          <w:sz w:val="26"/>
          <w:szCs w:val="26"/>
        </w:rPr>
        <w:t>s</w:t>
      </w:r>
      <w:r w:rsidRPr="00F43B91">
        <w:rPr>
          <w:rFonts w:ascii="Times New Roman" w:hAnsi="Times New Roman" w:cs="Times New Roman"/>
          <w:sz w:val="26"/>
          <w:szCs w:val="26"/>
        </w:rPr>
        <w:t xml:space="preserve"> </w:t>
      </w:r>
      <w:r>
        <w:rPr>
          <w:rFonts w:ascii="Times New Roman" w:hAnsi="Times New Roman" w:cs="Times New Roman"/>
          <w:sz w:val="26"/>
          <w:szCs w:val="26"/>
        </w:rPr>
        <w:t xml:space="preserve">and appointment of </w:t>
      </w:r>
      <w:r w:rsidRPr="00F43B91">
        <w:rPr>
          <w:rFonts w:ascii="Times New Roman" w:hAnsi="Times New Roman" w:cs="Times New Roman"/>
          <w:sz w:val="26"/>
          <w:szCs w:val="26"/>
        </w:rPr>
        <w:t>Protection Officer</w:t>
      </w:r>
      <w:r>
        <w:rPr>
          <w:rFonts w:ascii="Times New Roman" w:hAnsi="Times New Roman" w:cs="Times New Roman"/>
          <w:sz w:val="26"/>
          <w:szCs w:val="26"/>
        </w:rPr>
        <w:t xml:space="preserve">s. It further provides for powers, functions and duties of the Protection Committees and the Protection Officers. </w:t>
      </w:r>
    </w:p>
    <w:p w14:paraId="7631F187" w14:textId="7CD709F3" w:rsidR="003A4DCD" w:rsidRDefault="003A4DCD" w:rsidP="00881137">
      <w:pPr>
        <w:pStyle w:val="ListParagraph"/>
        <w:numPr>
          <w:ilvl w:val="0"/>
          <w:numId w:val="20"/>
        </w:numPr>
        <w:spacing w:line="360" w:lineRule="auto"/>
        <w:jc w:val="both"/>
        <w:rPr>
          <w:rFonts w:ascii="Times New Roman" w:hAnsi="Times New Roman" w:cs="Times New Roman"/>
          <w:sz w:val="26"/>
          <w:szCs w:val="26"/>
          <w:lang w:val="en-GB"/>
        </w:rPr>
      </w:pPr>
      <w:r>
        <w:rPr>
          <w:rFonts w:ascii="Times New Roman" w:hAnsi="Times New Roman" w:cs="Times New Roman"/>
          <w:bCs/>
          <w:sz w:val="26"/>
          <w:szCs w:val="26"/>
          <w:lang w:val="en-GB"/>
        </w:rPr>
        <w:t xml:space="preserve">The </w:t>
      </w:r>
      <w:r w:rsidRPr="000C7584">
        <w:rPr>
          <w:rFonts w:ascii="Times New Roman" w:hAnsi="Times New Roman" w:cs="Times New Roman"/>
          <w:sz w:val="26"/>
          <w:szCs w:val="26"/>
          <w:lang w:val="en-GB"/>
        </w:rPr>
        <w:t>Government</w:t>
      </w:r>
      <w:r w:rsidR="006F2A81">
        <w:rPr>
          <w:rFonts w:ascii="Times New Roman" w:hAnsi="Times New Roman" w:cs="Times New Roman"/>
          <w:sz w:val="26"/>
          <w:szCs w:val="26"/>
          <w:lang w:val="en-GB"/>
        </w:rPr>
        <w:t xml:space="preserve"> of Balochistan</w:t>
      </w:r>
      <w:r w:rsidRPr="000C7584">
        <w:rPr>
          <w:rFonts w:ascii="Times New Roman" w:hAnsi="Times New Roman" w:cs="Times New Roman"/>
          <w:sz w:val="26"/>
          <w:szCs w:val="26"/>
          <w:lang w:val="en-GB"/>
        </w:rPr>
        <w:t xml:space="preserve"> may </w:t>
      </w:r>
      <w:r>
        <w:rPr>
          <w:rFonts w:ascii="Times New Roman" w:hAnsi="Times New Roman" w:cs="Times New Roman"/>
          <w:sz w:val="26"/>
          <w:szCs w:val="26"/>
          <w:lang w:val="en-GB"/>
        </w:rPr>
        <w:t xml:space="preserve">make Rules </w:t>
      </w:r>
      <w:r w:rsidRPr="000C7584">
        <w:rPr>
          <w:rFonts w:ascii="Times New Roman" w:hAnsi="Times New Roman" w:cs="Times New Roman"/>
          <w:sz w:val="26"/>
          <w:szCs w:val="26"/>
          <w:lang w:val="en-GB"/>
        </w:rPr>
        <w:t xml:space="preserve">by notification in the official Gazette for carrying out the purpose of this Act. </w:t>
      </w:r>
    </w:p>
    <w:p w14:paraId="128EC579" w14:textId="77777777" w:rsidR="008F65FA" w:rsidRPr="00EF399D" w:rsidRDefault="008F65FA" w:rsidP="008F65FA">
      <w:pPr>
        <w:pStyle w:val="Heading2"/>
        <w:rPr>
          <w:b/>
          <w:lang w:val="en-GB"/>
        </w:rPr>
      </w:pPr>
      <w:bookmarkStart w:id="23" w:name="_Toc91052339"/>
      <w:r w:rsidRPr="00EF399D">
        <w:rPr>
          <w:b/>
          <w:lang w:val="en-GB"/>
        </w:rPr>
        <w:lastRenderedPageBreak/>
        <w:t>THE PUNJAB PROTECTION OF WOMEN AGAINST VIOLENCE ACT, 2016.</w:t>
      </w:r>
      <w:bookmarkEnd w:id="23"/>
      <w:r w:rsidRPr="00EF399D">
        <w:rPr>
          <w:b/>
          <w:lang w:val="en-GB"/>
        </w:rPr>
        <w:t xml:space="preserve"> </w:t>
      </w:r>
    </w:p>
    <w:p w14:paraId="0A3A76FF" w14:textId="77777777" w:rsidR="008F65FA" w:rsidRDefault="008F65FA" w:rsidP="008F65FA">
      <w:pPr>
        <w:pStyle w:val="ListParagraph"/>
        <w:numPr>
          <w:ilvl w:val="0"/>
          <w:numId w:val="19"/>
        </w:numPr>
        <w:spacing w:line="360" w:lineRule="auto"/>
        <w:jc w:val="both"/>
        <w:rPr>
          <w:rFonts w:ascii="Times New Roman" w:hAnsi="Times New Roman" w:cs="Times New Roman"/>
          <w:sz w:val="26"/>
          <w:szCs w:val="26"/>
          <w:lang w:val="en-GB"/>
        </w:rPr>
      </w:pPr>
      <w:r w:rsidRPr="00B21FFA">
        <w:rPr>
          <w:rFonts w:ascii="Times New Roman" w:hAnsi="Times New Roman" w:cs="Times New Roman"/>
          <w:sz w:val="26"/>
          <w:szCs w:val="26"/>
          <w:lang w:val="en-GB"/>
        </w:rPr>
        <w:t xml:space="preserve">It extends to whole </w:t>
      </w:r>
      <w:r>
        <w:rPr>
          <w:rFonts w:ascii="Times New Roman" w:hAnsi="Times New Roman" w:cs="Times New Roman"/>
          <w:sz w:val="26"/>
          <w:szCs w:val="26"/>
          <w:lang w:val="en-GB"/>
        </w:rPr>
        <w:t xml:space="preserve">of </w:t>
      </w:r>
      <w:r w:rsidRPr="00B21FFA">
        <w:rPr>
          <w:rFonts w:ascii="Times New Roman" w:hAnsi="Times New Roman" w:cs="Times New Roman"/>
          <w:sz w:val="26"/>
          <w:szCs w:val="26"/>
          <w:lang w:val="en-GB"/>
        </w:rPr>
        <w:t xml:space="preserve">Punjab. </w:t>
      </w:r>
    </w:p>
    <w:p w14:paraId="7FF3C569" w14:textId="03ED7965" w:rsidR="008F65FA" w:rsidRDefault="008F65FA" w:rsidP="008F65FA">
      <w:pPr>
        <w:pStyle w:val="ListParagraph"/>
        <w:numPr>
          <w:ilvl w:val="0"/>
          <w:numId w:val="19"/>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It aims t</w:t>
      </w:r>
      <w:r w:rsidRPr="00F16DCC">
        <w:rPr>
          <w:rFonts w:ascii="Times New Roman" w:hAnsi="Times New Roman" w:cs="Times New Roman"/>
          <w:sz w:val="26"/>
          <w:szCs w:val="26"/>
          <w:lang w:val="en-GB"/>
        </w:rPr>
        <w:t xml:space="preserve">o establish an effective system of protection, relief, and rehabilitation </w:t>
      </w:r>
      <w:r>
        <w:rPr>
          <w:rFonts w:ascii="Times New Roman" w:hAnsi="Times New Roman" w:cs="Times New Roman"/>
          <w:sz w:val="26"/>
          <w:szCs w:val="26"/>
          <w:lang w:val="en-GB"/>
        </w:rPr>
        <w:t xml:space="preserve">for </w:t>
      </w:r>
      <w:r w:rsidRPr="00F16DCC">
        <w:rPr>
          <w:rFonts w:ascii="Times New Roman" w:hAnsi="Times New Roman" w:cs="Times New Roman"/>
          <w:sz w:val="26"/>
          <w:szCs w:val="26"/>
          <w:lang w:val="en-GB"/>
        </w:rPr>
        <w:t xml:space="preserve">women </w:t>
      </w:r>
      <w:r w:rsidR="00EA7625">
        <w:rPr>
          <w:rFonts w:ascii="Times New Roman" w:hAnsi="Times New Roman" w:cs="Times New Roman"/>
          <w:sz w:val="26"/>
          <w:szCs w:val="26"/>
          <w:lang w:val="en-GB"/>
        </w:rPr>
        <w:t xml:space="preserve">victim </w:t>
      </w:r>
      <w:r>
        <w:rPr>
          <w:rFonts w:ascii="Times New Roman" w:hAnsi="Times New Roman" w:cs="Times New Roman"/>
          <w:sz w:val="26"/>
          <w:szCs w:val="26"/>
          <w:lang w:val="en-GB"/>
        </w:rPr>
        <w:t>of</w:t>
      </w:r>
      <w:r w:rsidRPr="00F16DCC">
        <w:rPr>
          <w:rFonts w:ascii="Times New Roman" w:hAnsi="Times New Roman" w:cs="Times New Roman"/>
          <w:sz w:val="26"/>
          <w:szCs w:val="26"/>
          <w:lang w:val="en-GB"/>
        </w:rPr>
        <w:t xml:space="preserve"> violence. </w:t>
      </w:r>
      <w:r>
        <w:rPr>
          <w:rFonts w:ascii="Times New Roman" w:hAnsi="Times New Roman" w:cs="Times New Roman"/>
          <w:sz w:val="26"/>
          <w:szCs w:val="26"/>
          <w:lang w:val="en-GB"/>
        </w:rPr>
        <w:t>It also requires establishing</w:t>
      </w:r>
      <w:r w:rsidRPr="00F16DCC">
        <w:rPr>
          <w:rFonts w:ascii="Times New Roman" w:hAnsi="Times New Roman" w:cs="Times New Roman"/>
          <w:sz w:val="26"/>
          <w:szCs w:val="26"/>
          <w:lang w:val="en-GB"/>
        </w:rPr>
        <w:t xml:space="preserve"> a protection system for effective service delivery to women victims and to create an enabling environment to encourage and facilitate women freely to play their desired role in the society. </w:t>
      </w:r>
    </w:p>
    <w:p w14:paraId="45E956DD" w14:textId="6B30BB46" w:rsidR="008F65FA" w:rsidRDefault="008F65FA" w:rsidP="008F65FA">
      <w:pPr>
        <w:pStyle w:val="ListParagraph"/>
        <w:numPr>
          <w:ilvl w:val="0"/>
          <w:numId w:val="19"/>
        </w:numPr>
        <w:spacing w:line="360" w:lineRule="auto"/>
        <w:jc w:val="both"/>
        <w:rPr>
          <w:rFonts w:ascii="Times New Roman" w:hAnsi="Times New Roman" w:cs="Times New Roman"/>
          <w:sz w:val="26"/>
          <w:szCs w:val="26"/>
          <w:lang w:val="en-GB"/>
        </w:rPr>
      </w:pPr>
      <w:r w:rsidRPr="00F16DCC">
        <w:rPr>
          <w:rFonts w:ascii="Times New Roman" w:hAnsi="Times New Roman" w:cs="Times New Roman"/>
          <w:sz w:val="26"/>
          <w:szCs w:val="26"/>
          <w:lang w:val="en-GB"/>
        </w:rPr>
        <w:t>The Family Court</w:t>
      </w:r>
      <w:r w:rsidR="00097660">
        <w:rPr>
          <w:rFonts w:ascii="Times New Roman" w:hAnsi="Times New Roman" w:cs="Times New Roman"/>
          <w:sz w:val="26"/>
          <w:szCs w:val="26"/>
          <w:lang w:val="en-GB"/>
        </w:rPr>
        <w:t>s,</w:t>
      </w:r>
      <w:r w:rsidRPr="00F16DCC">
        <w:rPr>
          <w:rFonts w:ascii="Times New Roman" w:hAnsi="Times New Roman" w:cs="Times New Roman"/>
          <w:sz w:val="26"/>
          <w:szCs w:val="26"/>
          <w:lang w:val="en-GB"/>
        </w:rPr>
        <w:t xml:space="preserve"> </w:t>
      </w:r>
      <w:r w:rsidR="00097660">
        <w:rPr>
          <w:rFonts w:ascii="Times New Roman" w:hAnsi="Times New Roman" w:cs="Times New Roman"/>
          <w:sz w:val="26"/>
          <w:szCs w:val="26"/>
          <w:lang w:val="en-GB"/>
        </w:rPr>
        <w:t>established</w:t>
      </w:r>
      <w:r w:rsidR="00097660" w:rsidRPr="00F16DCC">
        <w:rPr>
          <w:rFonts w:ascii="Times New Roman" w:hAnsi="Times New Roman" w:cs="Times New Roman"/>
          <w:sz w:val="26"/>
          <w:szCs w:val="26"/>
          <w:lang w:val="en-GB"/>
        </w:rPr>
        <w:t xml:space="preserve"> u</w:t>
      </w:r>
      <w:r w:rsidR="00097660">
        <w:rPr>
          <w:rFonts w:ascii="Times New Roman" w:hAnsi="Times New Roman" w:cs="Times New Roman"/>
          <w:sz w:val="26"/>
          <w:szCs w:val="26"/>
          <w:lang w:val="en-GB"/>
        </w:rPr>
        <w:t xml:space="preserve">nder the Family Court Act, 1964, </w:t>
      </w:r>
      <w:r>
        <w:rPr>
          <w:rFonts w:ascii="Times New Roman" w:hAnsi="Times New Roman" w:cs="Times New Roman"/>
          <w:sz w:val="26"/>
          <w:szCs w:val="26"/>
          <w:lang w:val="en-GB"/>
        </w:rPr>
        <w:t>have jurisdiction t</w:t>
      </w:r>
      <w:r w:rsidR="00097660">
        <w:rPr>
          <w:rFonts w:ascii="Times New Roman" w:hAnsi="Times New Roman" w:cs="Times New Roman"/>
          <w:sz w:val="26"/>
          <w:szCs w:val="26"/>
          <w:lang w:val="en-GB"/>
        </w:rPr>
        <w:t>o entertain matters under this A</w:t>
      </w:r>
      <w:r>
        <w:rPr>
          <w:rFonts w:ascii="Times New Roman" w:hAnsi="Times New Roman" w:cs="Times New Roman"/>
          <w:sz w:val="26"/>
          <w:szCs w:val="26"/>
          <w:lang w:val="en-GB"/>
        </w:rPr>
        <w:t>ct</w:t>
      </w:r>
      <w:r w:rsidR="00097660">
        <w:rPr>
          <w:rFonts w:ascii="Times New Roman" w:hAnsi="Times New Roman" w:cs="Times New Roman"/>
          <w:sz w:val="26"/>
          <w:szCs w:val="26"/>
          <w:lang w:val="en-GB"/>
        </w:rPr>
        <w:t>.</w:t>
      </w:r>
      <w:r>
        <w:rPr>
          <w:rFonts w:ascii="Times New Roman" w:hAnsi="Times New Roman" w:cs="Times New Roman"/>
          <w:sz w:val="26"/>
          <w:szCs w:val="26"/>
          <w:lang w:val="en-GB"/>
        </w:rPr>
        <w:t xml:space="preserve"> </w:t>
      </w:r>
    </w:p>
    <w:p w14:paraId="23B630BB" w14:textId="2E409F5D" w:rsidR="008F65FA" w:rsidRDefault="008F65FA" w:rsidP="008F65FA">
      <w:pPr>
        <w:pStyle w:val="ListParagraph"/>
        <w:numPr>
          <w:ilvl w:val="0"/>
          <w:numId w:val="19"/>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This Act empowers the g</w:t>
      </w:r>
      <w:r w:rsidRPr="00F16DCC">
        <w:rPr>
          <w:rFonts w:ascii="Times New Roman" w:hAnsi="Times New Roman" w:cs="Times New Roman"/>
          <w:sz w:val="26"/>
          <w:szCs w:val="26"/>
          <w:lang w:val="en-GB"/>
        </w:rPr>
        <w:t xml:space="preserve">overnment </w:t>
      </w:r>
      <w:r>
        <w:rPr>
          <w:rFonts w:ascii="Times New Roman" w:hAnsi="Times New Roman" w:cs="Times New Roman"/>
          <w:sz w:val="26"/>
          <w:szCs w:val="26"/>
          <w:lang w:val="en-GB"/>
        </w:rPr>
        <w:t>to</w:t>
      </w:r>
      <w:r w:rsidRPr="00F16DCC">
        <w:rPr>
          <w:rFonts w:ascii="Times New Roman" w:hAnsi="Times New Roman" w:cs="Times New Roman"/>
          <w:sz w:val="26"/>
          <w:szCs w:val="26"/>
          <w:lang w:val="en-GB"/>
        </w:rPr>
        <w:t xml:space="preserve"> institute a toll-free dial-in-number, protection centres and shelter homes, appoint staff for meditation and reconciliation between parties, </w:t>
      </w:r>
      <w:r w:rsidR="00097660">
        <w:rPr>
          <w:rFonts w:ascii="Times New Roman" w:hAnsi="Times New Roman" w:cs="Times New Roman"/>
          <w:sz w:val="26"/>
          <w:szCs w:val="26"/>
          <w:lang w:val="en-GB"/>
        </w:rPr>
        <w:t xml:space="preserve">provide </w:t>
      </w:r>
      <w:r w:rsidRPr="00F16DCC">
        <w:rPr>
          <w:rFonts w:ascii="Times New Roman" w:hAnsi="Times New Roman" w:cs="Times New Roman"/>
          <w:sz w:val="26"/>
          <w:szCs w:val="26"/>
          <w:lang w:val="en-GB"/>
        </w:rPr>
        <w:t>medical and legal help, and proper investigation of offence</w:t>
      </w:r>
      <w:r w:rsidR="00097660">
        <w:rPr>
          <w:rFonts w:ascii="Times New Roman" w:hAnsi="Times New Roman" w:cs="Times New Roman"/>
          <w:sz w:val="26"/>
          <w:szCs w:val="26"/>
          <w:lang w:val="en-GB"/>
        </w:rPr>
        <w:t>.</w:t>
      </w:r>
      <w:r>
        <w:rPr>
          <w:rFonts w:ascii="Times New Roman" w:hAnsi="Times New Roman" w:cs="Times New Roman"/>
          <w:sz w:val="26"/>
          <w:szCs w:val="26"/>
          <w:lang w:val="en-GB"/>
        </w:rPr>
        <w:t xml:space="preserve"> </w:t>
      </w:r>
      <w:r w:rsidRPr="00F16DCC">
        <w:rPr>
          <w:rFonts w:ascii="Times New Roman" w:hAnsi="Times New Roman" w:cs="Times New Roman"/>
          <w:sz w:val="26"/>
          <w:szCs w:val="26"/>
          <w:lang w:val="en-GB"/>
        </w:rPr>
        <w:t xml:space="preserve"> </w:t>
      </w:r>
    </w:p>
    <w:p w14:paraId="1F78449C" w14:textId="7712EEBD" w:rsidR="008F65FA" w:rsidRPr="006F428E" w:rsidRDefault="00097660" w:rsidP="008F65FA">
      <w:pPr>
        <w:pStyle w:val="ListParagraph"/>
        <w:numPr>
          <w:ilvl w:val="0"/>
          <w:numId w:val="19"/>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rPr>
        <w:t>This Act also provides for</w:t>
      </w:r>
      <w:r w:rsidR="008F65FA">
        <w:rPr>
          <w:rFonts w:ascii="Times New Roman" w:hAnsi="Times New Roman" w:cs="Times New Roman"/>
          <w:sz w:val="26"/>
          <w:szCs w:val="26"/>
        </w:rPr>
        <w:t xml:space="preserve"> appointment of </w:t>
      </w:r>
      <w:r w:rsidR="008F65FA" w:rsidRPr="00091CE4">
        <w:rPr>
          <w:rFonts w:ascii="Times New Roman" w:hAnsi="Times New Roman" w:cs="Times New Roman"/>
          <w:sz w:val="26"/>
          <w:szCs w:val="26"/>
        </w:rPr>
        <w:t>District Women Protection Officer</w:t>
      </w:r>
      <w:r w:rsidR="008F65FA">
        <w:rPr>
          <w:rFonts w:ascii="Times New Roman" w:hAnsi="Times New Roman" w:cs="Times New Roman"/>
          <w:sz w:val="26"/>
          <w:szCs w:val="26"/>
        </w:rPr>
        <w:t xml:space="preserve"> for the purpose of enforcement.</w:t>
      </w:r>
    </w:p>
    <w:p w14:paraId="63ECE3DF" w14:textId="6E8EE1E5" w:rsidR="008F65FA" w:rsidRPr="004943C5" w:rsidRDefault="008F65FA" w:rsidP="008F65FA">
      <w:pPr>
        <w:pStyle w:val="ListParagraph"/>
        <w:numPr>
          <w:ilvl w:val="0"/>
          <w:numId w:val="19"/>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rPr>
        <w:t xml:space="preserve">This Act provides </w:t>
      </w:r>
      <w:r w:rsidR="00097660">
        <w:rPr>
          <w:rFonts w:ascii="Times New Roman" w:hAnsi="Times New Roman" w:cs="Times New Roman"/>
          <w:sz w:val="26"/>
          <w:szCs w:val="26"/>
        </w:rPr>
        <w:t>for establishing Shelter H</w:t>
      </w:r>
      <w:r w:rsidRPr="00B35D2E">
        <w:rPr>
          <w:rFonts w:ascii="Times New Roman" w:hAnsi="Times New Roman" w:cs="Times New Roman"/>
          <w:sz w:val="26"/>
          <w:szCs w:val="26"/>
        </w:rPr>
        <w:t>ome by the Government to provide board</w:t>
      </w:r>
      <w:r w:rsidR="00097660">
        <w:rPr>
          <w:rFonts w:ascii="Times New Roman" w:hAnsi="Times New Roman" w:cs="Times New Roman"/>
          <w:sz w:val="26"/>
          <w:szCs w:val="26"/>
        </w:rPr>
        <w:t xml:space="preserve">ing, </w:t>
      </w:r>
      <w:r w:rsidRPr="00B35D2E">
        <w:rPr>
          <w:rFonts w:ascii="Times New Roman" w:hAnsi="Times New Roman" w:cs="Times New Roman"/>
          <w:sz w:val="26"/>
          <w:szCs w:val="26"/>
        </w:rPr>
        <w:t>lodging and rehabilitation services to the aggrieved persons</w:t>
      </w:r>
      <w:r w:rsidR="00097660">
        <w:rPr>
          <w:rFonts w:ascii="Times New Roman" w:hAnsi="Times New Roman" w:cs="Times New Roman"/>
          <w:sz w:val="26"/>
          <w:szCs w:val="26"/>
        </w:rPr>
        <w:t>.</w:t>
      </w:r>
      <w:r>
        <w:rPr>
          <w:rFonts w:ascii="Times New Roman" w:hAnsi="Times New Roman" w:cs="Times New Roman"/>
          <w:sz w:val="26"/>
          <w:szCs w:val="26"/>
        </w:rPr>
        <w:t xml:space="preserve"> </w:t>
      </w:r>
    </w:p>
    <w:p w14:paraId="11EEBBA1" w14:textId="378E7C06" w:rsidR="008F65FA" w:rsidRDefault="008F65FA" w:rsidP="008F65FA">
      <w:pPr>
        <w:pStyle w:val="ListParagraph"/>
        <w:numPr>
          <w:ilvl w:val="0"/>
          <w:numId w:val="19"/>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rPr>
        <w:t xml:space="preserve">It also provides penalties for obstructing a protection officer, for filing false complaint and breach of orders </w:t>
      </w:r>
      <w:r w:rsidR="00097660">
        <w:rPr>
          <w:rFonts w:ascii="Times New Roman" w:hAnsi="Times New Roman" w:cs="Times New Roman"/>
          <w:sz w:val="26"/>
          <w:szCs w:val="26"/>
        </w:rPr>
        <w:t>issued under this A</w:t>
      </w:r>
      <w:r>
        <w:rPr>
          <w:rFonts w:ascii="Times New Roman" w:hAnsi="Times New Roman" w:cs="Times New Roman"/>
          <w:sz w:val="26"/>
          <w:szCs w:val="26"/>
        </w:rPr>
        <w:t xml:space="preserve">ct. </w:t>
      </w:r>
    </w:p>
    <w:p w14:paraId="0EA0CC42" w14:textId="68F994E8" w:rsidR="008F65FA" w:rsidRDefault="008F65FA" w:rsidP="008F65FA">
      <w:pPr>
        <w:pStyle w:val="ListParagraph"/>
        <w:numPr>
          <w:ilvl w:val="0"/>
          <w:numId w:val="19"/>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It empowers g</w:t>
      </w:r>
      <w:r w:rsidRPr="00F16DCC">
        <w:rPr>
          <w:rFonts w:ascii="Times New Roman" w:hAnsi="Times New Roman" w:cs="Times New Roman"/>
          <w:sz w:val="26"/>
          <w:szCs w:val="26"/>
          <w:lang w:val="en-GB"/>
        </w:rPr>
        <w:t xml:space="preserve">overnment </w:t>
      </w:r>
      <w:r>
        <w:rPr>
          <w:rFonts w:ascii="Times New Roman" w:hAnsi="Times New Roman" w:cs="Times New Roman"/>
          <w:sz w:val="26"/>
          <w:szCs w:val="26"/>
          <w:lang w:val="en-GB"/>
        </w:rPr>
        <w:t xml:space="preserve">to establish </w:t>
      </w:r>
      <w:r w:rsidRPr="00F16DCC">
        <w:rPr>
          <w:rFonts w:ascii="Times New Roman" w:hAnsi="Times New Roman" w:cs="Times New Roman"/>
          <w:sz w:val="26"/>
          <w:szCs w:val="26"/>
          <w:lang w:val="en-GB"/>
        </w:rPr>
        <w:t>a data base and software for timely service delivery</w:t>
      </w:r>
      <w:r w:rsidR="00097660">
        <w:rPr>
          <w:rFonts w:ascii="Times New Roman" w:hAnsi="Times New Roman" w:cs="Times New Roman"/>
          <w:sz w:val="26"/>
          <w:szCs w:val="26"/>
          <w:lang w:val="en-GB"/>
        </w:rPr>
        <w:t>,</w:t>
      </w:r>
      <w:r w:rsidRPr="00F16DCC">
        <w:rPr>
          <w:rFonts w:ascii="Times New Roman" w:hAnsi="Times New Roman" w:cs="Times New Roman"/>
          <w:sz w:val="26"/>
          <w:szCs w:val="26"/>
          <w:lang w:val="en-GB"/>
        </w:rPr>
        <w:t xml:space="preserve"> monitoring and evaluation</w:t>
      </w:r>
      <w:r w:rsidR="00097660">
        <w:rPr>
          <w:rFonts w:ascii="Times New Roman" w:hAnsi="Times New Roman" w:cs="Times New Roman"/>
          <w:sz w:val="26"/>
          <w:szCs w:val="26"/>
          <w:lang w:val="en-GB"/>
        </w:rPr>
        <w:t xml:space="preserve"> and </w:t>
      </w:r>
      <w:r w:rsidRPr="00F16DCC">
        <w:rPr>
          <w:rFonts w:ascii="Times New Roman" w:hAnsi="Times New Roman" w:cs="Times New Roman"/>
          <w:sz w:val="26"/>
          <w:szCs w:val="26"/>
          <w:lang w:val="en-GB"/>
        </w:rPr>
        <w:t xml:space="preserve">necessary reforms. </w:t>
      </w:r>
    </w:p>
    <w:p w14:paraId="49C8BF5E" w14:textId="6389D04B" w:rsidR="008F65FA" w:rsidRDefault="00097660" w:rsidP="008F65FA">
      <w:pPr>
        <w:pStyle w:val="ListParagraph"/>
        <w:numPr>
          <w:ilvl w:val="0"/>
          <w:numId w:val="19"/>
        </w:numPr>
        <w:spacing w:line="360" w:lineRule="auto"/>
        <w:jc w:val="both"/>
        <w:rPr>
          <w:rFonts w:ascii="Times New Roman" w:hAnsi="Times New Roman" w:cs="Times New Roman"/>
          <w:sz w:val="26"/>
          <w:szCs w:val="26"/>
          <w:lang w:val="en-GB"/>
        </w:rPr>
      </w:pPr>
      <w:r>
        <w:rPr>
          <w:rFonts w:ascii="Times New Roman" w:hAnsi="Times New Roman" w:cs="Times New Roman"/>
          <w:bCs/>
          <w:sz w:val="26"/>
          <w:szCs w:val="26"/>
          <w:lang w:val="en-GB"/>
        </w:rPr>
        <w:t xml:space="preserve">The </w:t>
      </w:r>
      <w:r w:rsidRPr="000C7584">
        <w:rPr>
          <w:rFonts w:ascii="Times New Roman" w:hAnsi="Times New Roman" w:cs="Times New Roman"/>
          <w:sz w:val="26"/>
          <w:szCs w:val="26"/>
          <w:lang w:val="en-GB"/>
        </w:rPr>
        <w:t>Government</w:t>
      </w:r>
      <w:r>
        <w:rPr>
          <w:rFonts w:ascii="Times New Roman" w:hAnsi="Times New Roman" w:cs="Times New Roman"/>
          <w:sz w:val="26"/>
          <w:szCs w:val="26"/>
          <w:lang w:val="en-GB"/>
        </w:rPr>
        <w:t xml:space="preserve"> of Punjab</w:t>
      </w:r>
      <w:r w:rsidRPr="000C7584">
        <w:rPr>
          <w:rFonts w:ascii="Times New Roman" w:hAnsi="Times New Roman" w:cs="Times New Roman"/>
          <w:sz w:val="26"/>
          <w:szCs w:val="26"/>
          <w:lang w:val="en-GB"/>
        </w:rPr>
        <w:t xml:space="preserve"> may </w:t>
      </w:r>
      <w:r>
        <w:rPr>
          <w:rFonts w:ascii="Times New Roman" w:hAnsi="Times New Roman" w:cs="Times New Roman"/>
          <w:sz w:val="26"/>
          <w:szCs w:val="26"/>
          <w:lang w:val="en-GB"/>
        </w:rPr>
        <w:t xml:space="preserve">make Rules </w:t>
      </w:r>
      <w:r w:rsidRPr="000C7584">
        <w:rPr>
          <w:rFonts w:ascii="Times New Roman" w:hAnsi="Times New Roman" w:cs="Times New Roman"/>
          <w:sz w:val="26"/>
          <w:szCs w:val="26"/>
          <w:lang w:val="en-GB"/>
        </w:rPr>
        <w:t>by notification in the official Gazette for carrying out the purpose of this Act</w:t>
      </w:r>
      <w:r w:rsidR="008F65FA" w:rsidRPr="00BB3047">
        <w:rPr>
          <w:rFonts w:ascii="Times New Roman" w:hAnsi="Times New Roman" w:cs="Times New Roman"/>
          <w:sz w:val="26"/>
          <w:szCs w:val="26"/>
          <w:lang w:val="en-GB"/>
        </w:rPr>
        <w:t xml:space="preserve">. </w:t>
      </w:r>
    </w:p>
    <w:p w14:paraId="57184E27" w14:textId="0B756F9D" w:rsidR="006B3E7E" w:rsidRPr="00CB08DB" w:rsidRDefault="008F65FA" w:rsidP="006B3E7E">
      <w:pPr>
        <w:pStyle w:val="Heading2"/>
        <w:rPr>
          <w:lang w:val="en-GB"/>
        </w:rPr>
      </w:pPr>
      <w:bookmarkStart w:id="24" w:name="_Toc91052340"/>
      <w:r w:rsidRPr="00EF399D">
        <w:rPr>
          <w:b/>
          <w:lang w:val="en-GB"/>
        </w:rPr>
        <w:t xml:space="preserve">THE </w:t>
      </w:r>
      <w:r w:rsidR="006B3E7E" w:rsidRPr="00EF399D">
        <w:rPr>
          <w:b/>
          <w:lang w:val="en-GB"/>
        </w:rPr>
        <w:t>KHYBER PUKHTUNKHUWA DOMESITC VIOLENCE AGAINST WOMEN (PREVENTION AND PROTECTION) ACT 2021</w:t>
      </w:r>
      <w:r w:rsidR="006B3E7E" w:rsidRPr="00CB08DB">
        <w:rPr>
          <w:lang w:val="en-GB"/>
        </w:rPr>
        <w:t>.</w:t>
      </w:r>
      <w:bookmarkEnd w:id="24"/>
      <w:r w:rsidR="006B3E7E" w:rsidRPr="00CB08DB">
        <w:rPr>
          <w:lang w:val="en-GB"/>
        </w:rPr>
        <w:t xml:space="preserve"> </w:t>
      </w:r>
    </w:p>
    <w:p w14:paraId="5A7B0682" w14:textId="77777777" w:rsidR="006B3E7E" w:rsidRDefault="006B3E7E" w:rsidP="006B3E7E">
      <w:pPr>
        <w:pStyle w:val="ListParagraph"/>
        <w:numPr>
          <w:ilvl w:val="0"/>
          <w:numId w:val="21"/>
        </w:numPr>
        <w:spacing w:line="360" w:lineRule="auto"/>
        <w:jc w:val="both"/>
        <w:rPr>
          <w:rFonts w:ascii="Times New Roman" w:hAnsi="Times New Roman" w:cs="Times New Roman"/>
          <w:sz w:val="26"/>
          <w:szCs w:val="26"/>
          <w:lang w:val="en-GB"/>
        </w:rPr>
      </w:pPr>
      <w:r w:rsidRPr="00B64B3D">
        <w:rPr>
          <w:rFonts w:ascii="Times New Roman" w:hAnsi="Times New Roman" w:cs="Times New Roman"/>
          <w:sz w:val="26"/>
          <w:szCs w:val="26"/>
          <w:lang w:val="en-GB"/>
        </w:rPr>
        <w:t xml:space="preserve">Extends to whole </w:t>
      </w:r>
      <w:r>
        <w:rPr>
          <w:rFonts w:ascii="Times New Roman" w:hAnsi="Times New Roman" w:cs="Times New Roman"/>
          <w:sz w:val="26"/>
          <w:szCs w:val="26"/>
          <w:lang w:val="en-GB"/>
        </w:rPr>
        <w:t xml:space="preserve">of </w:t>
      </w:r>
      <w:r w:rsidRPr="00B64B3D">
        <w:rPr>
          <w:rFonts w:ascii="Times New Roman" w:hAnsi="Times New Roman" w:cs="Times New Roman"/>
          <w:sz w:val="26"/>
          <w:szCs w:val="26"/>
          <w:lang w:val="en-GB"/>
        </w:rPr>
        <w:t xml:space="preserve">province Khyber Pakhtunkhwa. </w:t>
      </w:r>
    </w:p>
    <w:p w14:paraId="3CB588FC" w14:textId="77777777" w:rsidR="006B3E7E" w:rsidRDefault="006B3E7E" w:rsidP="006B3E7E">
      <w:pPr>
        <w:pStyle w:val="ListParagraph"/>
        <w:numPr>
          <w:ilvl w:val="0"/>
          <w:numId w:val="21"/>
        </w:numPr>
        <w:spacing w:line="360" w:lineRule="auto"/>
        <w:jc w:val="both"/>
        <w:rPr>
          <w:rFonts w:ascii="Times New Roman" w:hAnsi="Times New Roman" w:cs="Times New Roman"/>
          <w:sz w:val="26"/>
          <w:szCs w:val="26"/>
          <w:lang w:val="en-GB"/>
        </w:rPr>
      </w:pPr>
      <w:r w:rsidRPr="00B64B3D">
        <w:rPr>
          <w:rFonts w:ascii="Times New Roman" w:hAnsi="Times New Roman" w:cs="Times New Roman"/>
          <w:sz w:val="26"/>
          <w:szCs w:val="26"/>
          <w:lang w:val="en-GB"/>
        </w:rPr>
        <w:t xml:space="preserve">It </w:t>
      </w:r>
      <w:r>
        <w:rPr>
          <w:rFonts w:ascii="Times New Roman" w:hAnsi="Times New Roman" w:cs="Times New Roman"/>
          <w:sz w:val="26"/>
          <w:szCs w:val="26"/>
          <w:lang w:val="en-GB"/>
        </w:rPr>
        <w:t xml:space="preserve">provides to </w:t>
      </w:r>
      <w:r w:rsidRPr="00B64B3D">
        <w:rPr>
          <w:rFonts w:ascii="Times New Roman" w:hAnsi="Times New Roman" w:cs="Times New Roman"/>
          <w:sz w:val="26"/>
          <w:szCs w:val="26"/>
          <w:lang w:val="en-GB"/>
        </w:rPr>
        <w:t>expedit</w:t>
      </w:r>
      <w:r>
        <w:rPr>
          <w:rFonts w:ascii="Times New Roman" w:hAnsi="Times New Roman" w:cs="Times New Roman"/>
          <w:sz w:val="26"/>
          <w:szCs w:val="26"/>
          <w:lang w:val="en-GB"/>
        </w:rPr>
        <w:t>e</w:t>
      </w:r>
      <w:r w:rsidRPr="00B64B3D">
        <w:rPr>
          <w:rFonts w:ascii="Times New Roman" w:hAnsi="Times New Roman" w:cs="Times New Roman"/>
          <w:sz w:val="26"/>
          <w:szCs w:val="26"/>
          <w:lang w:val="en-GB"/>
        </w:rPr>
        <w:t xml:space="preserve"> </w:t>
      </w:r>
      <w:r>
        <w:rPr>
          <w:rFonts w:ascii="Times New Roman" w:hAnsi="Times New Roman" w:cs="Times New Roman"/>
          <w:sz w:val="26"/>
          <w:szCs w:val="26"/>
          <w:lang w:val="en-GB"/>
        </w:rPr>
        <w:t xml:space="preserve">the process of </w:t>
      </w:r>
      <w:r w:rsidRPr="00B64B3D">
        <w:rPr>
          <w:rFonts w:ascii="Times New Roman" w:hAnsi="Times New Roman" w:cs="Times New Roman"/>
          <w:sz w:val="26"/>
          <w:szCs w:val="26"/>
          <w:lang w:val="en-GB"/>
        </w:rPr>
        <w:t xml:space="preserve">prevention of Domestic Violence against </w:t>
      </w:r>
      <w:r>
        <w:rPr>
          <w:rFonts w:ascii="Times New Roman" w:hAnsi="Times New Roman" w:cs="Times New Roman"/>
          <w:sz w:val="26"/>
          <w:szCs w:val="26"/>
          <w:lang w:val="en-GB"/>
        </w:rPr>
        <w:t>w</w:t>
      </w:r>
      <w:r w:rsidRPr="00B64B3D">
        <w:rPr>
          <w:rFonts w:ascii="Times New Roman" w:hAnsi="Times New Roman" w:cs="Times New Roman"/>
          <w:sz w:val="26"/>
          <w:szCs w:val="26"/>
          <w:lang w:val="en-GB"/>
        </w:rPr>
        <w:t xml:space="preserve">omen in order to protect women from sexual abuse, psychological abuse, economic abuse and talking and matters connected. </w:t>
      </w:r>
    </w:p>
    <w:p w14:paraId="1B550AA2" w14:textId="0AB58313" w:rsidR="006B3E7E" w:rsidRDefault="00097660" w:rsidP="006B3E7E">
      <w:pPr>
        <w:pStyle w:val="ListParagraph"/>
        <w:numPr>
          <w:ilvl w:val="0"/>
          <w:numId w:val="21"/>
        </w:numPr>
        <w:spacing w:line="360" w:lineRule="auto"/>
        <w:jc w:val="both"/>
        <w:rPr>
          <w:rFonts w:ascii="Times New Roman" w:hAnsi="Times New Roman" w:cs="Times New Roman"/>
          <w:sz w:val="26"/>
          <w:szCs w:val="26"/>
          <w:lang w:val="en-GB"/>
        </w:rPr>
      </w:pPr>
      <w:bookmarkStart w:id="25" w:name="_Hlk89178586"/>
      <w:r>
        <w:rPr>
          <w:rFonts w:ascii="Times New Roman" w:hAnsi="Times New Roman" w:cs="Times New Roman"/>
          <w:sz w:val="26"/>
          <w:szCs w:val="26"/>
          <w:lang w:val="en-GB"/>
        </w:rPr>
        <w:lastRenderedPageBreak/>
        <w:t xml:space="preserve">It requires the </w:t>
      </w:r>
      <w:r w:rsidR="006B3E7E">
        <w:rPr>
          <w:rFonts w:ascii="Times New Roman" w:hAnsi="Times New Roman" w:cs="Times New Roman"/>
          <w:sz w:val="26"/>
          <w:szCs w:val="26"/>
          <w:lang w:val="en-GB"/>
        </w:rPr>
        <w:t>service provider</w:t>
      </w:r>
      <w:r>
        <w:rPr>
          <w:rFonts w:ascii="Times New Roman" w:hAnsi="Times New Roman" w:cs="Times New Roman"/>
          <w:sz w:val="26"/>
          <w:szCs w:val="26"/>
          <w:lang w:val="en-GB"/>
        </w:rPr>
        <w:t>s</w:t>
      </w:r>
      <w:r w:rsidR="006B3E7E">
        <w:rPr>
          <w:rFonts w:ascii="Times New Roman" w:hAnsi="Times New Roman" w:cs="Times New Roman"/>
          <w:sz w:val="26"/>
          <w:szCs w:val="26"/>
          <w:lang w:val="en-GB"/>
        </w:rPr>
        <w:t xml:space="preserve"> to work for providing service under this Act to protect complaints through any means including legal, medical, </w:t>
      </w:r>
      <w:proofErr w:type="gramStart"/>
      <w:r w:rsidR="006B3E7E">
        <w:rPr>
          <w:rFonts w:ascii="Times New Roman" w:hAnsi="Times New Roman" w:cs="Times New Roman"/>
          <w:sz w:val="26"/>
          <w:szCs w:val="26"/>
          <w:lang w:val="en-GB"/>
        </w:rPr>
        <w:t>financial</w:t>
      </w:r>
      <w:proofErr w:type="gramEnd"/>
      <w:r w:rsidR="006B3E7E">
        <w:rPr>
          <w:rFonts w:ascii="Times New Roman" w:hAnsi="Times New Roman" w:cs="Times New Roman"/>
          <w:sz w:val="26"/>
          <w:szCs w:val="26"/>
          <w:lang w:val="en-GB"/>
        </w:rPr>
        <w:t xml:space="preserve"> or</w:t>
      </w:r>
      <w:r>
        <w:rPr>
          <w:rFonts w:ascii="Times New Roman" w:hAnsi="Times New Roman" w:cs="Times New Roman"/>
          <w:sz w:val="26"/>
          <w:szCs w:val="26"/>
          <w:lang w:val="en-GB"/>
        </w:rPr>
        <w:t xml:space="preserve"> by providing</w:t>
      </w:r>
      <w:r w:rsidR="006B3E7E">
        <w:rPr>
          <w:rFonts w:ascii="Times New Roman" w:hAnsi="Times New Roman" w:cs="Times New Roman"/>
          <w:sz w:val="26"/>
          <w:szCs w:val="26"/>
          <w:lang w:val="en-GB"/>
        </w:rPr>
        <w:t xml:space="preserve"> any other assistance. </w:t>
      </w:r>
    </w:p>
    <w:bookmarkEnd w:id="25"/>
    <w:p w14:paraId="2885AF96" w14:textId="74522D73" w:rsidR="006B3E7E" w:rsidRDefault="006B3E7E" w:rsidP="006B3E7E">
      <w:pPr>
        <w:pStyle w:val="ListParagraph"/>
        <w:numPr>
          <w:ilvl w:val="0"/>
          <w:numId w:val="21"/>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It also provides punishment for person who commits domestic violence</w:t>
      </w:r>
      <w:r w:rsidR="00097660">
        <w:rPr>
          <w:rFonts w:ascii="Times New Roman" w:hAnsi="Times New Roman" w:cs="Times New Roman"/>
          <w:sz w:val="26"/>
          <w:szCs w:val="26"/>
          <w:lang w:val="en-GB"/>
        </w:rPr>
        <w:t>;</w:t>
      </w:r>
      <w:r>
        <w:rPr>
          <w:rFonts w:ascii="Times New Roman" w:hAnsi="Times New Roman" w:cs="Times New Roman"/>
          <w:sz w:val="26"/>
          <w:szCs w:val="26"/>
          <w:lang w:val="en-GB"/>
        </w:rPr>
        <w:t xml:space="preserve"> </w:t>
      </w:r>
      <w:r w:rsidR="00097660">
        <w:rPr>
          <w:rFonts w:ascii="Times New Roman" w:hAnsi="Times New Roman" w:cs="Times New Roman"/>
          <w:sz w:val="26"/>
          <w:szCs w:val="26"/>
          <w:lang w:val="en-GB"/>
        </w:rPr>
        <w:t xml:space="preserve">and such person </w:t>
      </w:r>
      <w:r>
        <w:rPr>
          <w:rFonts w:ascii="Times New Roman" w:hAnsi="Times New Roman" w:cs="Times New Roman"/>
          <w:sz w:val="26"/>
          <w:szCs w:val="26"/>
          <w:lang w:val="en-GB"/>
        </w:rPr>
        <w:t xml:space="preserve">shall be imprisonment for one to five years and also process for petition to the court. </w:t>
      </w:r>
    </w:p>
    <w:p w14:paraId="48B599E7" w14:textId="77777777" w:rsidR="009D1A6B" w:rsidRDefault="00097660" w:rsidP="009D1A6B">
      <w:pPr>
        <w:pStyle w:val="ListParagraph"/>
        <w:numPr>
          <w:ilvl w:val="0"/>
          <w:numId w:val="21"/>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The Act provides for constitution of </w:t>
      </w:r>
      <w:r w:rsidR="006B3E7E" w:rsidRPr="00B64B3D">
        <w:rPr>
          <w:rFonts w:ascii="Times New Roman" w:hAnsi="Times New Roman" w:cs="Times New Roman"/>
          <w:sz w:val="26"/>
          <w:szCs w:val="26"/>
          <w:lang w:val="en-GB"/>
        </w:rPr>
        <w:t>District Protection Committee</w:t>
      </w:r>
      <w:r>
        <w:rPr>
          <w:rFonts w:ascii="Times New Roman" w:hAnsi="Times New Roman" w:cs="Times New Roman"/>
          <w:sz w:val="26"/>
          <w:szCs w:val="26"/>
          <w:lang w:val="en-GB"/>
        </w:rPr>
        <w:t>s</w:t>
      </w:r>
      <w:r w:rsidR="006B3E7E" w:rsidRPr="00B64B3D">
        <w:rPr>
          <w:rFonts w:ascii="Times New Roman" w:hAnsi="Times New Roman" w:cs="Times New Roman"/>
          <w:sz w:val="26"/>
          <w:szCs w:val="26"/>
          <w:lang w:val="en-GB"/>
        </w:rPr>
        <w:t xml:space="preserve"> (DPC) </w:t>
      </w:r>
      <w:r>
        <w:rPr>
          <w:rFonts w:ascii="Times New Roman" w:hAnsi="Times New Roman" w:cs="Times New Roman"/>
          <w:sz w:val="26"/>
          <w:szCs w:val="26"/>
          <w:lang w:val="en-GB"/>
        </w:rPr>
        <w:t xml:space="preserve">headed by the Deputy Commissioner of the concerned </w:t>
      </w:r>
      <w:r w:rsidR="00091D53">
        <w:rPr>
          <w:rFonts w:ascii="Times New Roman" w:hAnsi="Times New Roman" w:cs="Times New Roman"/>
          <w:sz w:val="26"/>
          <w:szCs w:val="26"/>
          <w:lang w:val="en-GB"/>
        </w:rPr>
        <w:t>District to enf</w:t>
      </w:r>
      <w:r w:rsidR="009D1A6B">
        <w:rPr>
          <w:rFonts w:ascii="Times New Roman" w:hAnsi="Times New Roman" w:cs="Times New Roman"/>
          <w:sz w:val="26"/>
          <w:szCs w:val="26"/>
          <w:lang w:val="en-GB"/>
        </w:rPr>
        <w:t>orce the rights under this Act.</w:t>
      </w:r>
      <w:r w:rsidR="009D1A6B" w:rsidRPr="009D1A6B">
        <w:rPr>
          <w:rFonts w:ascii="Times New Roman" w:hAnsi="Times New Roman" w:cs="Times New Roman"/>
          <w:sz w:val="26"/>
          <w:szCs w:val="26"/>
          <w:lang w:val="en-GB"/>
        </w:rPr>
        <w:t xml:space="preserve"> </w:t>
      </w:r>
    </w:p>
    <w:p w14:paraId="7D7BD388" w14:textId="184F0A48" w:rsidR="009D1A6B" w:rsidRDefault="009D1A6B" w:rsidP="009D1A6B">
      <w:pPr>
        <w:pStyle w:val="ListParagraph"/>
        <w:numPr>
          <w:ilvl w:val="0"/>
          <w:numId w:val="21"/>
        </w:numPr>
        <w:spacing w:line="360" w:lineRule="auto"/>
        <w:jc w:val="both"/>
        <w:rPr>
          <w:rFonts w:ascii="Times New Roman" w:hAnsi="Times New Roman" w:cs="Times New Roman"/>
          <w:sz w:val="26"/>
          <w:szCs w:val="26"/>
          <w:lang w:val="en-GB"/>
        </w:rPr>
      </w:pPr>
      <w:r w:rsidRPr="00B64B3D">
        <w:rPr>
          <w:rFonts w:ascii="Times New Roman" w:hAnsi="Times New Roman" w:cs="Times New Roman"/>
          <w:sz w:val="26"/>
          <w:szCs w:val="26"/>
          <w:lang w:val="en-GB"/>
        </w:rPr>
        <w:t xml:space="preserve">The </w:t>
      </w:r>
      <w:r>
        <w:rPr>
          <w:rFonts w:ascii="Times New Roman" w:hAnsi="Times New Roman" w:cs="Times New Roman"/>
          <w:sz w:val="26"/>
          <w:szCs w:val="26"/>
          <w:lang w:val="en-GB"/>
        </w:rPr>
        <w:t xml:space="preserve">court of </w:t>
      </w:r>
      <w:r w:rsidRPr="00B64B3D">
        <w:rPr>
          <w:rFonts w:ascii="Times New Roman" w:hAnsi="Times New Roman" w:cs="Times New Roman"/>
          <w:sz w:val="26"/>
          <w:szCs w:val="26"/>
          <w:lang w:val="en-GB"/>
        </w:rPr>
        <w:t>District and Session Judge or Additional District and Session Judge</w:t>
      </w:r>
      <w:r>
        <w:rPr>
          <w:rFonts w:ascii="Times New Roman" w:hAnsi="Times New Roman" w:cs="Times New Roman"/>
          <w:sz w:val="26"/>
          <w:szCs w:val="26"/>
          <w:lang w:val="en-GB"/>
        </w:rPr>
        <w:t xml:space="preserve"> is have the competent </w:t>
      </w:r>
      <w:r w:rsidRPr="008835A8">
        <w:rPr>
          <w:rFonts w:ascii="Times New Roman" w:hAnsi="Times New Roman" w:cs="Times New Roman"/>
          <w:sz w:val="26"/>
          <w:szCs w:val="26"/>
          <w:lang w:val="en-GB"/>
        </w:rPr>
        <w:t>jurisdiction</w:t>
      </w:r>
      <w:r>
        <w:rPr>
          <w:rFonts w:ascii="Times New Roman" w:hAnsi="Times New Roman" w:cs="Times New Roman"/>
          <w:sz w:val="26"/>
          <w:szCs w:val="26"/>
          <w:lang w:val="en-GB"/>
        </w:rPr>
        <w:t xml:space="preserve"> under this Act to entertain the complaints filed by a complainant, her guardian or Secretary of the District Protection Committee. </w:t>
      </w:r>
    </w:p>
    <w:p w14:paraId="2E3FF680" w14:textId="7AF9FAC8" w:rsidR="009D1A6B" w:rsidRPr="009D1A6B" w:rsidRDefault="009D1A6B" w:rsidP="009D1A6B">
      <w:pPr>
        <w:pStyle w:val="ListParagraph"/>
        <w:numPr>
          <w:ilvl w:val="0"/>
          <w:numId w:val="21"/>
        </w:numPr>
        <w:spacing w:line="360" w:lineRule="auto"/>
        <w:jc w:val="both"/>
        <w:rPr>
          <w:rFonts w:ascii="Times New Roman" w:hAnsi="Times New Roman" w:cs="Times New Roman"/>
          <w:sz w:val="26"/>
          <w:szCs w:val="26"/>
          <w:lang w:val="en-GB"/>
        </w:rPr>
      </w:pPr>
      <w:r w:rsidRPr="009D1A6B">
        <w:rPr>
          <w:rFonts w:ascii="Times New Roman" w:hAnsi="Times New Roman" w:cs="Times New Roman"/>
          <w:bCs/>
          <w:sz w:val="26"/>
          <w:szCs w:val="26"/>
          <w:lang w:val="en-GB"/>
        </w:rPr>
        <w:t xml:space="preserve">The </w:t>
      </w:r>
      <w:r w:rsidRPr="009D1A6B">
        <w:rPr>
          <w:rFonts w:ascii="Times New Roman" w:hAnsi="Times New Roman" w:cs="Times New Roman"/>
          <w:sz w:val="26"/>
          <w:szCs w:val="26"/>
          <w:lang w:val="en-GB"/>
        </w:rPr>
        <w:t>Government</w:t>
      </w:r>
      <w:r>
        <w:rPr>
          <w:rFonts w:ascii="Times New Roman" w:hAnsi="Times New Roman" w:cs="Times New Roman"/>
          <w:sz w:val="26"/>
          <w:szCs w:val="26"/>
          <w:lang w:val="en-GB"/>
        </w:rPr>
        <w:t xml:space="preserve"> of Khyber Pakhtunkhwa</w:t>
      </w:r>
      <w:r w:rsidRPr="009D1A6B">
        <w:rPr>
          <w:rFonts w:ascii="Times New Roman" w:hAnsi="Times New Roman" w:cs="Times New Roman"/>
          <w:sz w:val="26"/>
          <w:szCs w:val="26"/>
          <w:lang w:val="en-GB"/>
        </w:rPr>
        <w:t xml:space="preserve"> may make Rules by notification in the official Gazette for carrying out the purpose of this Act</w:t>
      </w:r>
      <w:r>
        <w:rPr>
          <w:rFonts w:ascii="Times New Roman" w:hAnsi="Times New Roman" w:cs="Times New Roman"/>
          <w:sz w:val="26"/>
          <w:szCs w:val="26"/>
          <w:lang w:val="en-GB"/>
        </w:rPr>
        <w:t xml:space="preserve">. </w:t>
      </w:r>
    </w:p>
    <w:p w14:paraId="413AB2E0" w14:textId="77777777" w:rsidR="006B3E7E" w:rsidRPr="00EF399D" w:rsidRDefault="006B3E7E" w:rsidP="006B3E7E">
      <w:pPr>
        <w:pStyle w:val="Heading1"/>
        <w:rPr>
          <w:rFonts w:eastAsia="Times New Roman"/>
          <w:b/>
          <w:lang w:val="en-GB"/>
        </w:rPr>
      </w:pPr>
      <w:bookmarkStart w:id="26" w:name="_Toc91052341"/>
      <w:r w:rsidRPr="00EF399D">
        <w:rPr>
          <w:rFonts w:eastAsia="Times New Roman"/>
          <w:b/>
          <w:lang w:val="en-GB"/>
        </w:rPr>
        <w:t>WOMEN WITH DISABILITIES:</w:t>
      </w:r>
      <w:bookmarkEnd w:id="26"/>
    </w:p>
    <w:p w14:paraId="03ED0F60" w14:textId="77777777" w:rsidR="006B3E7E" w:rsidRPr="00F574CE" w:rsidRDefault="006B3E7E" w:rsidP="006B3E7E">
      <w:pPr>
        <w:pStyle w:val="Heading2"/>
        <w:rPr>
          <w:rFonts w:eastAsia="Times New Roman"/>
          <w:lang w:val="en-GB"/>
        </w:rPr>
      </w:pPr>
      <w:bookmarkStart w:id="27" w:name="_Toc91052342"/>
      <w:r w:rsidRPr="00EF399D">
        <w:rPr>
          <w:rFonts w:eastAsia="Times New Roman"/>
          <w:b/>
          <w:lang w:val="en-GB"/>
        </w:rPr>
        <w:t>THE DISABLED PERSONS (EMPLOYMENT AND REHABILITATION) ORDINANCE, 1981</w:t>
      </w:r>
      <w:r w:rsidRPr="00F574CE">
        <w:rPr>
          <w:rFonts w:eastAsia="Times New Roman"/>
          <w:lang w:val="en-GB"/>
        </w:rPr>
        <w:t>.</w:t>
      </w:r>
      <w:bookmarkEnd w:id="27"/>
      <w:r w:rsidRPr="00F574CE">
        <w:rPr>
          <w:rFonts w:eastAsia="Times New Roman"/>
          <w:lang w:val="en-GB"/>
        </w:rPr>
        <w:t xml:space="preserve"> </w:t>
      </w:r>
    </w:p>
    <w:p w14:paraId="38737ABE" w14:textId="77777777" w:rsidR="006B3E7E" w:rsidRPr="00DD25C6" w:rsidRDefault="006B3E7E" w:rsidP="006B3E7E">
      <w:pPr>
        <w:numPr>
          <w:ilvl w:val="0"/>
          <w:numId w:val="12"/>
        </w:numPr>
        <w:shd w:val="clear" w:color="auto" w:fill="FFFFFF"/>
        <w:spacing w:line="360" w:lineRule="auto"/>
        <w:jc w:val="both"/>
        <w:rPr>
          <w:rFonts w:ascii="Times New Roman" w:eastAsia="Times New Roman" w:hAnsi="Times New Roman" w:cs="Times New Roman"/>
          <w:b/>
          <w:bCs/>
          <w:color w:val="222222"/>
          <w:sz w:val="26"/>
          <w:szCs w:val="26"/>
          <w:lang w:val="en-GB"/>
        </w:rPr>
      </w:pPr>
      <w:r w:rsidRPr="00F574CE">
        <w:rPr>
          <w:rFonts w:ascii="Times New Roman" w:eastAsia="Times New Roman" w:hAnsi="Times New Roman" w:cs="Times New Roman"/>
          <w:color w:val="222222"/>
          <w:sz w:val="26"/>
          <w:szCs w:val="26"/>
          <w:lang w:val="en-GB"/>
        </w:rPr>
        <w:t>It extends to whole of Pakistan.</w:t>
      </w:r>
    </w:p>
    <w:p w14:paraId="41388C96" w14:textId="0C70340E" w:rsidR="006B3E7E" w:rsidRPr="00F574CE" w:rsidRDefault="00B23756" w:rsidP="006B3E7E">
      <w:pPr>
        <w:numPr>
          <w:ilvl w:val="0"/>
          <w:numId w:val="12"/>
        </w:numPr>
        <w:shd w:val="clear" w:color="auto" w:fill="FFFFFF"/>
        <w:spacing w:line="360" w:lineRule="auto"/>
        <w:jc w:val="both"/>
        <w:rPr>
          <w:rFonts w:ascii="Times New Roman" w:eastAsia="Times New Roman" w:hAnsi="Times New Roman" w:cs="Times New Roman"/>
          <w:b/>
          <w:bCs/>
          <w:color w:val="222222"/>
          <w:sz w:val="26"/>
          <w:szCs w:val="26"/>
          <w:lang w:val="en-GB"/>
        </w:rPr>
      </w:pPr>
      <w:r>
        <w:rPr>
          <w:rFonts w:ascii="Times New Roman" w:eastAsia="Times New Roman" w:hAnsi="Times New Roman" w:cs="Times New Roman"/>
          <w:color w:val="222222"/>
          <w:sz w:val="26"/>
          <w:szCs w:val="26"/>
          <w:lang w:val="en-GB"/>
        </w:rPr>
        <w:t>This Ordinance</w:t>
      </w:r>
      <w:r w:rsidR="006B3E7E">
        <w:rPr>
          <w:rFonts w:ascii="Times New Roman" w:eastAsia="Times New Roman" w:hAnsi="Times New Roman" w:cs="Times New Roman"/>
          <w:color w:val="222222"/>
          <w:sz w:val="26"/>
          <w:szCs w:val="26"/>
          <w:lang w:val="en-GB"/>
        </w:rPr>
        <w:t xml:space="preserve"> </w:t>
      </w:r>
      <w:r>
        <w:rPr>
          <w:rFonts w:ascii="Times New Roman" w:eastAsia="Times New Roman" w:hAnsi="Times New Roman" w:cs="Times New Roman"/>
          <w:color w:val="222222"/>
          <w:sz w:val="26"/>
          <w:szCs w:val="26"/>
          <w:lang w:val="en-GB"/>
        </w:rPr>
        <w:t>provides for the employment, rehabilitation</w:t>
      </w:r>
      <w:r w:rsidR="006B3E7E" w:rsidRPr="00F574CE">
        <w:rPr>
          <w:rFonts w:ascii="Times New Roman" w:eastAsia="Times New Roman" w:hAnsi="Times New Roman" w:cs="Times New Roman"/>
          <w:color w:val="222222"/>
          <w:sz w:val="26"/>
          <w:szCs w:val="26"/>
          <w:lang w:val="en-GB"/>
        </w:rPr>
        <w:t xml:space="preserve"> and welfare of disabled persons and for matters connected. </w:t>
      </w:r>
    </w:p>
    <w:p w14:paraId="31762DDC" w14:textId="71793E85" w:rsidR="006B3E7E" w:rsidRPr="00F574CE" w:rsidRDefault="006B3E7E" w:rsidP="006B3E7E">
      <w:pPr>
        <w:numPr>
          <w:ilvl w:val="0"/>
          <w:numId w:val="12"/>
        </w:numPr>
        <w:shd w:val="clear" w:color="auto" w:fill="FFFFFF"/>
        <w:spacing w:line="360" w:lineRule="auto"/>
        <w:jc w:val="both"/>
        <w:rPr>
          <w:rFonts w:ascii="Times New Roman" w:eastAsia="Times New Roman" w:hAnsi="Times New Roman" w:cs="Times New Roman"/>
          <w:b/>
          <w:bCs/>
          <w:color w:val="222222"/>
          <w:sz w:val="26"/>
          <w:szCs w:val="26"/>
          <w:lang w:val="en-GB"/>
        </w:rPr>
      </w:pPr>
      <w:r w:rsidRPr="00F574CE">
        <w:rPr>
          <w:rFonts w:ascii="Times New Roman" w:eastAsia="Times New Roman" w:hAnsi="Times New Roman" w:cs="Times New Roman"/>
          <w:color w:val="222222"/>
          <w:sz w:val="26"/>
          <w:szCs w:val="26"/>
          <w:lang w:val="en-GB"/>
        </w:rPr>
        <w:t>Government</w:t>
      </w:r>
      <w:r w:rsidR="00B23756">
        <w:rPr>
          <w:rFonts w:ascii="Times New Roman" w:eastAsia="Times New Roman" w:hAnsi="Times New Roman" w:cs="Times New Roman"/>
          <w:color w:val="222222"/>
          <w:sz w:val="26"/>
          <w:szCs w:val="26"/>
          <w:lang w:val="en-GB"/>
        </w:rPr>
        <w:t xml:space="preserve"> under this Ordinance</w:t>
      </w:r>
      <w:r>
        <w:rPr>
          <w:rFonts w:ascii="Times New Roman" w:eastAsia="Times New Roman" w:hAnsi="Times New Roman" w:cs="Times New Roman"/>
          <w:color w:val="222222"/>
          <w:sz w:val="26"/>
          <w:szCs w:val="26"/>
          <w:lang w:val="en-GB"/>
        </w:rPr>
        <w:t xml:space="preserve"> is empowered</w:t>
      </w:r>
      <w:r w:rsidRPr="00F574CE">
        <w:rPr>
          <w:rFonts w:ascii="Times New Roman" w:eastAsia="Times New Roman" w:hAnsi="Times New Roman" w:cs="Times New Roman"/>
          <w:color w:val="222222"/>
          <w:sz w:val="26"/>
          <w:szCs w:val="26"/>
          <w:lang w:val="en-GB"/>
        </w:rPr>
        <w:t xml:space="preserve"> to establish </w:t>
      </w:r>
      <w:r>
        <w:rPr>
          <w:rFonts w:ascii="Times New Roman" w:eastAsia="Times New Roman" w:hAnsi="Times New Roman" w:cs="Times New Roman"/>
          <w:color w:val="222222"/>
          <w:sz w:val="26"/>
          <w:szCs w:val="26"/>
          <w:lang w:val="en-GB"/>
        </w:rPr>
        <w:t>autonomous</w:t>
      </w:r>
      <w:r w:rsidRPr="00F574CE">
        <w:rPr>
          <w:rFonts w:ascii="Times New Roman" w:eastAsia="Times New Roman" w:hAnsi="Times New Roman" w:cs="Times New Roman"/>
          <w:color w:val="222222"/>
          <w:sz w:val="26"/>
          <w:szCs w:val="26"/>
          <w:lang w:val="en-GB"/>
        </w:rPr>
        <w:t xml:space="preserve"> or semi-autonomous body, university, college, professional school and any organisation controlled or managed by Federal Government or Provincial Government</w:t>
      </w:r>
      <w:r>
        <w:rPr>
          <w:rFonts w:ascii="Times New Roman" w:eastAsia="Times New Roman" w:hAnsi="Times New Roman" w:cs="Times New Roman"/>
          <w:color w:val="222222"/>
          <w:sz w:val="26"/>
          <w:szCs w:val="26"/>
          <w:lang w:val="en-GB"/>
        </w:rPr>
        <w:t xml:space="preserve"> for the purpose of enforcement of this </w:t>
      </w:r>
      <w:r w:rsidR="00337C24">
        <w:rPr>
          <w:rFonts w:ascii="Times New Roman" w:eastAsia="Times New Roman" w:hAnsi="Times New Roman" w:cs="Times New Roman"/>
          <w:color w:val="222222"/>
          <w:sz w:val="26"/>
          <w:szCs w:val="26"/>
          <w:lang w:val="en-GB"/>
        </w:rPr>
        <w:t>Ordinance</w:t>
      </w:r>
      <w:r w:rsidRPr="00F574CE">
        <w:rPr>
          <w:rFonts w:ascii="Times New Roman" w:eastAsia="Times New Roman" w:hAnsi="Times New Roman" w:cs="Times New Roman"/>
          <w:color w:val="222222"/>
          <w:sz w:val="26"/>
          <w:szCs w:val="26"/>
          <w:lang w:val="en-GB"/>
        </w:rPr>
        <w:t xml:space="preserve">. </w:t>
      </w:r>
    </w:p>
    <w:p w14:paraId="1DCA22D2" w14:textId="7C9F12A1" w:rsidR="006B3E7E" w:rsidRPr="004F6D66" w:rsidRDefault="00337C24" w:rsidP="006B3E7E">
      <w:pPr>
        <w:numPr>
          <w:ilvl w:val="0"/>
          <w:numId w:val="12"/>
        </w:numPr>
        <w:shd w:val="clear" w:color="auto" w:fill="FFFFFF"/>
        <w:spacing w:line="360" w:lineRule="auto"/>
        <w:jc w:val="both"/>
        <w:rPr>
          <w:rFonts w:ascii="Times New Roman" w:eastAsia="Times New Roman" w:hAnsi="Times New Roman" w:cs="Times New Roman"/>
          <w:b/>
          <w:bCs/>
          <w:color w:val="222222"/>
          <w:sz w:val="26"/>
          <w:szCs w:val="26"/>
          <w:lang w:val="en-GB"/>
        </w:rPr>
      </w:pPr>
      <w:r>
        <w:rPr>
          <w:rFonts w:ascii="Times New Roman" w:eastAsia="Times New Roman" w:hAnsi="Times New Roman" w:cs="Times New Roman"/>
          <w:color w:val="222222"/>
          <w:sz w:val="26"/>
          <w:szCs w:val="26"/>
          <w:lang w:val="en-GB"/>
        </w:rPr>
        <w:t>The Ordinance provides for</w:t>
      </w:r>
      <w:r w:rsidR="006B3E7E" w:rsidRPr="00F574CE">
        <w:rPr>
          <w:rFonts w:ascii="Times New Roman" w:eastAsia="Times New Roman" w:hAnsi="Times New Roman" w:cs="Times New Roman"/>
          <w:color w:val="222222"/>
          <w:sz w:val="26"/>
          <w:szCs w:val="26"/>
          <w:lang w:val="en-GB"/>
        </w:rPr>
        <w:t xml:space="preserve"> establishment of National Council </w:t>
      </w:r>
      <w:r w:rsidR="00B23756">
        <w:rPr>
          <w:rFonts w:ascii="Times New Roman" w:eastAsia="Times New Roman" w:hAnsi="Times New Roman" w:cs="Times New Roman"/>
          <w:color w:val="222222"/>
          <w:sz w:val="26"/>
          <w:szCs w:val="26"/>
          <w:lang w:val="en-GB"/>
        </w:rPr>
        <w:t>for Rehabilitation of Disabled P</w:t>
      </w:r>
      <w:r w:rsidR="006B3E7E" w:rsidRPr="00F574CE">
        <w:rPr>
          <w:rFonts w:ascii="Times New Roman" w:eastAsia="Times New Roman" w:hAnsi="Times New Roman" w:cs="Times New Roman"/>
          <w:color w:val="222222"/>
          <w:sz w:val="26"/>
          <w:szCs w:val="26"/>
          <w:lang w:val="en-GB"/>
        </w:rPr>
        <w:t>erson</w:t>
      </w:r>
      <w:r w:rsidR="00B23756">
        <w:rPr>
          <w:rFonts w:ascii="Times New Roman" w:eastAsia="Times New Roman" w:hAnsi="Times New Roman" w:cs="Times New Roman"/>
          <w:color w:val="222222"/>
          <w:sz w:val="26"/>
          <w:szCs w:val="26"/>
          <w:lang w:val="en-GB"/>
        </w:rPr>
        <w:t>s</w:t>
      </w:r>
      <w:r w:rsidR="006B3E7E">
        <w:rPr>
          <w:rFonts w:ascii="Times New Roman" w:eastAsia="Times New Roman" w:hAnsi="Times New Roman" w:cs="Times New Roman"/>
          <w:color w:val="222222"/>
          <w:sz w:val="26"/>
          <w:szCs w:val="26"/>
          <w:lang w:val="en-GB"/>
        </w:rPr>
        <w:t xml:space="preserve"> and </w:t>
      </w:r>
      <w:r w:rsidR="00B23756">
        <w:rPr>
          <w:rFonts w:ascii="Times New Roman" w:eastAsia="Times New Roman" w:hAnsi="Times New Roman" w:cs="Times New Roman"/>
          <w:color w:val="222222"/>
          <w:sz w:val="26"/>
          <w:szCs w:val="26"/>
        </w:rPr>
        <w:t>of Training C</w:t>
      </w:r>
      <w:r w:rsidR="006B3E7E" w:rsidRPr="004F6D66">
        <w:rPr>
          <w:rFonts w:ascii="Times New Roman" w:eastAsia="Times New Roman" w:hAnsi="Times New Roman" w:cs="Times New Roman"/>
          <w:color w:val="222222"/>
          <w:sz w:val="26"/>
          <w:szCs w:val="26"/>
        </w:rPr>
        <w:t xml:space="preserve">entres for disabled persons. </w:t>
      </w:r>
    </w:p>
    <w:p w14:paraId="6EA69A38" w14:textId="3FC96A5B" w:rsidR="006B3E7E" w:rsidRPr="00F574CE" w:rsidRDefault="00337C24" w:rsidP="006B3E7E">
      <w:pPr>
        <w:numPr>
          <w:ilvl w:val="0"/>
          <w:numId w:val="12"/>
        </w:numPr>
        <w:shd w:val="clear" w:color="auto" w:fill="FFFFFF"/>
        <w:spacing w:line="360" w:lineRule="auto"/>
        <w:jc w:val="both"/>
        <w:rPr>
          <w:rFonts w:ascii="Times New Roman" w:eastAsia="Times New Roman" w:hAnsi="Times New Roman" w:cs="Times New Roman"/>
          <w:color w:val="222222"/>
          <w:sz w:val="26"/>
          <w:szCs w:val="26"/>
          <w:lang w:val="en-GB"/>
        </w:rPr>
      </w:pPr>
      <w:r>
        <w:rPr>
          <w:rFonts w:ascii="Times New Roman" w:eastAsia="Times New Roman" w:hAnsi="Times New Roman" w:cs="Times New Roman"/>
          <w:color w:val="222222"/>
          <w:sz w:val="26"/>
          <w:szCs w:val="26"/>
        </w:rPr>
        <w:t xml:space="preserve">The </w:t>
      </w:r>
      <w:r>
        <w:rPr>
          <w:rFonts w:ascii="Times New Roman" w:eastAsia="Times New Roman" w:hAnsi="Times New Roman" w:cs="Times New Roman"/>
          <w:color w:val="222222"/>
          <w:sz w:val="26"/>
          <w:szCs w:val="26"/>
          <w:lang w:val="en-GB"/>
        </w:rPr>
        <w:t>Ordinance provides for</w:t>
      </w:r>
      <w:r w:rsidR="006B3E7E" w:rsidRPr="00F574CE">
        <w:rPr>
          <w:rFonts w:ascii="Times New Roman" w:eastAsia="Times New Roman" w:hAnsi="Times New Roman" w:cs="Times New Roman"/>
          <w:color w:val="222222"/>
          <w:sz w:val="26"/>
          <w:szCs w:val="26"/>
        </w:rPr>
        <w:t xml:space="preserve"> establish</w:t>
      </w:r>
      <w:r>
        <w:rPr>
          <w:rFonts w:ascii="Times New Roman" w:eastAsia="Times New Roman" w:hAnsi="Times New Roman" w:cs="Times New Roman"/>
          <w:color w:val="222222"/>
          <w:sz w:val="26"/>
          <w:szCs w:val="26"/>
        </w:rPr>
        <w:t>ing</w:t>
      </w:r>
      <w:r w:rsidR="006B3E7E" w:rsidRPr="00F574CE">
        <w:rPr>
          <w:rFonts w:ascii="Times New Roman" w:eastAsia="Times New Roman" w:hAnsi="Times New Roman" w:cs="Times New Roman"/>
          <w:color w:val="222222"/>
          <w:sz w:val="26"/>
          <w:szCs w:val="26"/>
        </w:rPr>
        <w:t xml:space="preserve"> a Fund to be known as the Disabled Persons Rehabilitation Fund</w:t>
      </w:r>
      <w:r w:rsidR="006B3E7E">
        <w:rPr>
          <w:rFonts w:ascii="Times New Roman" w:eastAsia="Times New Roman" w:hAnsi="Times New Roman" w:cs="Times New Roman"/>
          <w:color w:val="222222"/>
          <w:sz w:val="26"/>
          <w:szCs w:val="26"/>
        </w:rPr>
        <w:t xml:space="preserve"> by </w:t>
      </w:r>
      <w:r w:rsidR="00B23756">
        <w:rPr>
          <w:rFonts w:ascii="Times New Roman" w:eastAsia="Times New Roman" w:hAnsi="Times New Roman" w:cs="Times New Roman"/>
          <w:color w:val="222222"/>
          <w:sz w:val="26"/>
          <w:szCs w:val="26"/>
        </w:rPr>
        <w:t xml:space="preserve">the </w:t>
      </w:r>
      <w:r w:rsidR="006B3E7E">
        <w:rPr>
          <w:rFonts w:ascii="Times New Roman" w:eastAsia="Times New Roman" w:hAnsi="Times New Roman" w:cs="Times New Roman"/>
          <w:color w:val="222222"/>
          <w:sz w:val="26"/>
          <w:szCs w:val="26"/>
        </w:rPr>
        <w:t>Federal Government</w:t>
      </w:r>
      <w:r w:rsidR="006B3E7E" w:rsidRPr="00F574CE">
        <w:rPr>
          <w:rFonts w:ascii="Times New Roman" w:eastAsia="Times New Roman" w:hAnsi="Times New Roman" w:cs="Times New Roman"/>
          <w:color w:val="222222"/>
          <w:sz w:val="26"/>
          <w:szCs w:val="26"/>
        </w:rPr>
        <w:t>.</w:t>
      </w:r>
    </w:p>
    <w:p w14:paraId="08773E93" w14:textId="77777777" w:rsidR="006B3E7E" w:rsidRPr="00F574CE" w:rsidRDefault="006B3E7E" w:rsidP="006B3E7E">
      <w:pPr>
        <w:numPr>
          <w:ilvl w:val="0"/>
          <w:numId w:val="12"/>
        </w:numPr>
        <w:shd w:val="clear" w:color="auto" w:fill="FFFFFF"/>
        <w:spacing w:line="360" w:lineRule="auto"/>
        <w:jc w:val="both"/>
        <w:rPr>
          <w:rFonts w:ascii="Times New Roman" w:eastAsia="Times New Roman" w:hAnsi="Times New Roman" w:cs="Times New Roman"/>
          <w:color w:val="222222"/>
          <w:sz w:val="26"/>
          <w:szCs w:val="26"/>
          <w:lang w:val="en-GB"/>
        </w:rPr>
      </w:pPr>
      <w:r>
        <w:rPr>
          <w:rFonts w:ascii="Times New Roman" w:eastAsia="Times New Roman" w:hAnsi="Times New Roman" w:cs="Times New Roman"/>
          <w:color w:val="222222"/>
          <w:sz w:val="26"/>
          <w:szCs w:val="26"/>
        </w:rPr>
        <w:lastRenderedPageBreak/>
        <w:t>It also provides that e</w:t>
      </w:r>
      <w:r w:rsidRPr="00F574CE">
        <w:rPr>
          <w:rFonts w:ascii="Times New Roman" w:eastAsia="Times New Roman" w:hAnsi="Times New Roman" w:cs="Times New Roman"/>
          <w:color w:val="222222"/>
          <w:sz w:val="26"/>
          <w:szCs w:val="26"/>
        </w:rPr>
        <w:t>stablishment which fails to pay into the Fund shall be punishable with fine which may extend to one thousand rupees.</w:t>
      </w:r>
    </w:p>
    <w:p w14:paraId="75CF17ED" w14:textId="77777777" w:rsidR="00B23756" w:rsidRPr="00B23756" w:rsidRDefault="006B3E7E" w:rsidP="006B3E7E">
      <w:pPr>
        <w:numPr>
          <w:ilvl w:val="0"/>
          <w:numId w:val="12"/>
        </w:numPr>
        <w:shd w:val="clear" w:color="auto" w:fill="FFFFFF"/>
        <w:spacing w:line="360" w:lineRule="auto"/>
        <w:jc w:val="both"/>
        <w:rPr>
          <w:rFonts w:ascii="Times New Roman" w:eastAsia="Times New Roman" w:hAnsi="Times New Roman" w:cs="Times New Roman"/>
          <w:b/>
          <w:bCs/>
          <w:color w:val="222222"/>
          <w:sz w:val="26"/>
          <w:szCs w:val="26"/>
          <w:lang w:val="en-GB"/>
        </w:rPr>
      </w:pPr>
      <w:r>
        <w:rPr>
          <w:rFonts w:ascii="Times New Roman" w:eastAsia="Times New Roman" w:hAnsi="Times New Roman" w:cs="Times New Roman"/>
          <w:color w:val="222222"/>
          <w:sz w:val="26"/>
          <w:szCs w:val="26"/>
          <w:lang w:val="en-GB"/>
        </w:rPr>
        <w:t xml:space="preserve">It </w:t>
      </w:r>
      <w:r w:rsidR="00B23756">
        <w:rPr>
          <w:rFonts w:ascii="Times New Roman" w:eastAsia="Times New Roman" w:hAnsi="Times New Roman" w:cs="Times New Roman"/>
          <w:color w:val="222222"/>
          <w:sz w:val="26"/>
          <w:szCs w:val="26"/>
          <w:lang w:val="en-GB"/>
        </w:rPr>
        <w:t>further provides for establishing P</w:t>
      </w:r>
      <w:r w:rsidRPr="00F574CE">
        <w:rPr>
          <w:rFonts w:ascii="Times New Roman" w:eastAsia="Times New Roman" w:hAnsi="Times New Roman" w:cs="Times New Roman"/>
          <w:color w:val="222222"/>
          <w:sz w:val="26"/>
          <w:szCs w:val="26"/>
          <w:lang w:val="en-GB"/>
        </w:rPr>
        <w:t xml:space="preserve">rovincial </w:t>
      </w:r>
      <w:r w:rsidR="00B23756">
        <w:rPr>
          <w:rFonts w:ascii="Times New Roman" w:eastAsia="Times New Roman" w:hAnsi="Times New Roman" w:cs="Times New Roman"/>
          <w:color w:val="222222"/>
          <w:sz w:val="26"/>
          <w:szCs w:val="26"/>
          <w:lang w:val="en-GB"/>
        </w:rPr>
        <w:t>C</w:t>
      </w:r>
      <w:r w:rsidRPr="00F574CE">
        <w:rPr>
          <w:rFonts w:ascii="Times New Roman" w:eastAsia="Times New Roman" w:hAnsi="Times New Roman" w:cs="Times New Roman"/>
          <w:color w:val="222222"/>
          <w:sz w:val="26"/>
          <w:szCs w:val="26"/>
          <w:lang w:val="en-GB"/>
        </w:rPr>
        <w:t>ouncils for Rehabilitation of Di</w:t>
      </w:r>
      <w:r w:rsidR="00B23756">
        <w:rPr>
          <w:rFonts w:ascii="Times New Roman" w:eastAsia="Times New Roman" w:hAnsi="Times New Roman" w:cs="Times New Roman"/>
          <w:color w:val="222222"/>
          <w:sz w:val="26"/>
          <w:szCs w:val="26"/>
          <w:lang w:val="en-GB"/>
        </w:rPr>
        <w:t>sabled Persons</w:t>
      </w:r>
      <w:r w:rsidRPr="00F574CE">
        <w:rPr>
          <w:rFonts w:ascii="Times New Roman" w:eastAsia="Times New Roman" w:hAnsi="Times New Roman" w:cs="Times New Roman"/>
          <w:color w:val="222222"/>
          <w:sz w:val="26"/>
          <w:szCs w:val="26"/>
          <w:lang w:val="en-GB"/>
        </w:rPr>
        <w:t>.</w:t>
      </w:r>
    </w:p>
    <w:p w14:paraId="61A833FD" w14:textId="42CA3623" w:rsidR="006B3E7E" w:rsidRPr="00F574CE" w:rsidRDefault="00B23756" w:rsidP="006B3E7E">
      <w:pPr>
        <w:numPr>
          <w:ilvl w:val="0"/>
          <w:numId w:val="12"/>
        </w:numPr>
        <w:shd w:val="clear" w:color="auto" w:fill="FFFFFF"/>
        <w:spacing w:line="360" w:lineRule="auto"/>
        <w:jc w:val="both"/>
        <w:rPr>
          <w:rFonts w:ascii="Times New Roman" w:eastAsia="Times New Roman" w:hAnsi="Times New Roman" w:cs="Times New Roman"/>
          <w:b/>
          <w:bCs/>
          <w:color w:val="222222"/>
          <w:sz w:val="26"/>
          <w:szCs w:val="26"/>
          <w:lang w:val="en-GB"/>
        </w:rPr>
      </w:pPr>
      <w:r>
        <w:rPr>
          <w:rFonts w:ascii="Times New Roman" w:eastAsia="Times New Roman" w:hAnsi="Times New Roman" w:cs="Times New Roman"/>
          <w:color w:val="222222"/>
          <w:sz w:val="26"/>
          <w:szCs w:val="26"/>
          <w:lang w:val="en-GB"/>
        </w:rPr>
        <w:t>There is no explicit provision</w:t>
      </w:r>
      <w:r w:rsidR="00337C24">
        <w:rPr>
          <w:rFonts w:ascii="Times New Roman" w:eastAsia="Times New Roman" w:hAnsi="Times New Roman" w:cs="Times New Roman"/>
          <w:color w:val="222222"/>
          <w:sz w:val="26"/>
          <w:szCs w:val="26"/>
          <w:lang w:val="en-GB"/>
        </w:rPr>
        <w:t xml:space="preserve"> for women under this Ordinance, however this ordinance implicitly applicable to every disabled person, including women. </w:t>
      </w:r>
      <w:r>
        <w:rPr>
          <w:rFonts w:ascii="Times New Roman" w:eastAsia="Times New Roman" w:hAnsi="Times New Roman" w:cs="Times New Roman"/>
          <w:color w:val="222222"/>
          <w:sz w:val="26"/>
          <w:szCs w:val="26"/>
          <w:lang w:val="en-GB"/>
        </w:rPr>
        <w:t xml:space="preserve"> </w:t>
      </w:r>
      <w:r w:rsidR="006B3E7E" w:rsidRPr="00F574CE">
        <w:rPr>
          <w:rFonts w:ascii="Times New Roman" w:eastAsia="Times New Roman" w:hAnsi="Times New Roman" w:cs="Times New Roman"/>
          <w:color w:val="222222"/>
          <w:sz w:val="26"/>
          <w:szCs w:val="26"/>
          <w:lang w:val="en-GB"/>
        </w:rPr>
        <w:t xml:space="preserve"> </w:t>
      </w:r>
    </w:p>
    <w:p w14:paraId="0CDF5FA8" w14:textId="2AB2C7FB" w:rsidR="006B3E7E" w:rsidRPr="00F574CE" w:rsidRDefault="006B3E7E" w:rsidP="006B3E7E">
      <w:pPr>
        <w:numPr>
          <w:ilvl w:val="0"/>
          <w:numId w:val="12"/>
        </w:numPr>
        <w:shd w:val="clear" w:color="auto" w:fill="FFFFFF"/>
        <w:spacing w:line="360" w:lineRule="auto"/>
        <w:jc w:val="both"/>
        <w:rPr>
          <w:rFonts w:ascii="Times New Roman" w:eastAsia="Times New Roman" w:hAnsi="Times New Roman" w:cs="Times New Roman"/>
          <w:b/>
          <w:bCs/>
          <w:color w:val="222222"/>
          <w:sz w:val="26"/>
          <w:szCs w:val="26"/>
          <w:lang w:val="en-GB"/>
        </w:rPr>
      </w:pPr>
      <w:r w:rsidRPr="00F574CE">
        <w:rPr>
          <w:rFonts w:ascii="Times New Roman" w:eastAsia="Times New Roman" w:hAnsi="Times New Roman" w:cs="Times New Roman"/>
          <w:color w:val="222222"/>
          <w:sz w:val="26"/>
          <w:szCs w:val="26"/>
          <w:lang w:val="en-GB"/>
        </w:rPr>
        <w:t xml:space="preserve"> </w:t>
      </w:r>
      <w:r w:rsidR="00B23756">
        <w:rPr>
          <w:rFonts w:ascii="Times New Roman" w:hAnsi="Times New Roman" w:cs="Times New Roman"/>
          <w:bCs/>
          <w:sz w:val="26"/>
          <w:szCs w:val="26"/>
          <w:lang w:val="en-GB"/>
        </w:rPr>
        <w:t xml:space="preserve">Bothe the Federal </w:t>
      </w:r>
      <w:r w:rsidR="00B23756" w:rsidRPr="000C7584">
        <w:rPr>
          <w:rFonts w:ascii="Times New Roman" w:hAnsi="Times New Roman" w:cs="Times New Roman"/>
          <w:sz w:val="26"/>
          <w:szCs w:val="26"/>
          <w:lang w:val="en-GB"/>
        </w:rPr>
        <w:t>Government</w:t>
      </w:r>
      <w:r w:rsidR="00B23756">
        <w:rPr>
          <w:rFonts w:ascii="Times New Roman" w:hAnsi="Times New Roman" w:cs="Times New Roman"/>
          <w:sz w:val="26"/>
          <w:szCs w:val="26"/>
          <w:lang w:val="en-GB"/>
        </w:rPr>
        <w:t xml:space="preserve"> and Provincial Governments </w:t>
      </w:r>
      <w:r w:rsidR="00B23756" w:rsidRPr="000C7584">
        <w:rPr>
          <w:rFonts w:ascii="Times New Roman" w:hAnsi="Times New Roman" w:cs="Times New Roman"/>
          <w:sz w:val="26"/>
          <w:szCs w:val="26"/>
          <w:lang w:val="en-GB"/>
        </w:rPr>
        <w:t xml:space="preserve">may </w:t>
      </w:r>
      <w:r w:rsidR="00B23756">
        <w:rPr>
          <w:rFonts w:ascii="Times New Roman" w:hAnsi="Times New Roman" w:cs="Times New Roman"/>
          <w:sz w:val="26"/>
          <w:szCs w:val="26"/>
          <w:lang w:val="en-GB"/>
        </w:rPr>
        <w:t xml:space="preserve">make rules </w:t>
      </w:r>
      <w:r w:rsidR="00B23756" w:rsidRPr="000C7584">
        <w:rPr>
          <w:rFonts w:ascii="Times New Roman" w:hAnsi="Times New Roman" w:cs="Times New Roman"/>
          <w:sz w:val="26"/>
          <w:szCs w:val="26"/>
          <w:lang w:val="en-GB"/>
        </w:rPr>
        <w:t>by notification in the official Gazette for carrying out the purpose of this Act</w:t>
      </w:r>
      <w:r w:rsidR="00B23756">
        <w:rPr>
          <w:rFonts w:ascii="Times New Roman" w:hAnsi="Times New Roman" w:cs="Times New Roman"/>
          <w:sz w:val="26"/>
          <w:szCs w:val="26"/>
          <w:lang w:val="en-GB"/>
        </w:rPr>
        <w:t>. However, the r</w:t>
      </w:r>
      <w:r w:rsidR="00B23756" w:rsidRPr="00B23756">
        <w:rPr>
          <w:rFonts w:ascii="Times New Roman" w:hAnsi="Times New Roman" w:cs="Times New Roman"/>
          <w:sz w:val="26"/>
          <w:szCs w:val="26"/>
          <w:lang w:val="en-GB"/>
        </w:rPr>
        <w:t xml:space="preserve">ules </w:t>
      </w:r>
      <w:r w:rsidR="00B23756" w:rsidRPr="00B23756">
        <w:rPr>
          <w:rFonts w:ascii="Times New Roman" w:hAnsi="Times New Roman" w:cs="Times New Roman"/>
          <w:sz w:val="26"/>
          <w:szCs w:val="26"/>
        </w:rPr>
        <w:t>made by the Provincial Governments shall not be inconsistent with the rules made the Federal Government.</w:t>
      </w:r>
      <w:r w:rsidR="00B23756">
        <w:t xml:space="preserve"> </w:t>
      </w:r>
    </w:p>
    <w:p w14:paraId="70657556" w14:textId="77777777" w:rsidR="006B3E7E" w:rsidRPr="00EF399D" w:rsidRDefault="006B3E7E" w:rsidP="006B3E7E">
      <w:pPr>
        <w:pStyle w:val="Heading2"/>
        <w:rPr>
          <w:rFonts w:eastAsia="Times New Roman"/>
          <w:b/>
          <w:lang w:val="en-GB"/>
        </w:rPr>
      </w:pPr>
      <w:bookmarkStart w:id="28" w:name="_Toc91052343"/>
      <w:r w:rsidRPr="00EF399D">
        <w:rPr>
          <w:rFonts w:eastAsia="Times New Roman"/>
          <w:b/>
          <w:lang w:val="en-GB"/>
        </w:rPr>
        <w:t>THE PAKISTANI BAIT-UL-MAL ACT, 1991.</w:t>
      </w:r>
      <w:bookmarkEnd w:id="28"/>
    </w:p>
    <w:p w14:paraId="7F53651E" w14:textId="77777777" w:rsidR="006B3E7E" w:rsidRPr="00F574CE" w:rsidRDefault="006B3E7E" w:rsidP="006B3E7E">
      <w:pPr>
        <w:numPr>
          <w:ilvl w:val="0"/>
          <w:numId w:val="13"/>
        </w:numPr>
        <w:shd w:val="clear" w:color="auto" w:fill="FFFFFF"/>
        <w:spacing w:line="360" w:lineRule="auto"/>
        <w:jc w:val="both"/>
        <w:rPr>
          <w:rFonts w:ascii="Times New Roman" w:eastAsia="Times New Roman" w:hAnsi="Times New Roman" w:cs="Times New Roman"/>
          <w:color w:val="222222"/>
          <w:sz w:val="26"/>
          <w:szCs w:val="26"/>
          <w:lang w:val="en-GB"/>
        </w:rPr>
      </w:pPr>
      <w:r w:rsidRPr="00F574CE">
        <w:rPr>
          <w:rFonts w:ascii="Times New Roman" w:eastAsia="Times New Roman" w:hAnsi="Times New Roman" w:cs="Times New Roman"/>
          <w:color w:val="222222"/>
          <w:sz w:val="26"/>
          <w:szCs w:val="26"/>
          <w:lang w:val="en-GB"/>
        </w:rPr>
        <w:t xml:space="preserve">It shall extend to whole of Pakistan. </w:t>
      </w:r>
    </w:p>
    <w:p w14:paraId="3D5B19EC" w14:textId="5DD5C781" w:rsidR="006B3E7E" w:rsidRPr="00F574CE" w:rsidRDefault="00337C24" w:rsidP="006B3E7E">
      <w:pPr>
        <w:numPr>
          <w:ilvl w:val="0"/>
          <w:numId w:val="13"/>
        </w:numPr>
        <w:shd w:val="clear" w:color="auto" w:fill="FFFFFF"/>
        <w:spacing w:line="360" w:lineRule="auto"/>
        <w:jc w:val="both"/>
        <w:rPr>
          <w:rFonts w:ascii="Times New Roman" w:eastAsia="Times New Roman" w:hAnsi="Times New Roman" w:cs="Times New Roman"/>
          <w:color w:val="222222"/>
          <w:sz w:val="26"/>
          <w:szCs w:val="26"/>
          <w:lang w:val="en-GB"/>
        </w:rPr>
      </w:pPr>
      <w:r>
        <w:rPr>
          <w:rFonts w:ascii="Times New Roman" w:eastAsia="Times New Roman" w:hAnsi="Times New Roman" w:cs="Times New Roman"/>
          <w:color w:val="222222"/>
          <w:sz w:val="26"/>
          <w:szCs w:val="26"/>
          <w:lang w:val="en-GB"/>
        </w:rPr>
        <w:t xml:space="preserve"> This A</w:t>
      </w:r>
      <w:r w:rsidR="00D52C56">
        <w:rPr>
          <w:rFonts w:ascii="Times New Roman" w:eastAsia="Times New Roman" w:hAnsi="Times New Roman" w:cs="Times New Roman"/>
          <w:color w:val="222222"/>
          <w:sz w:val="26"/>
          <w:szCs w:val="26"/>
          <w:lang w:val="en-GB"/>
        </w:rPr>
        <w:t>ct</w:t>
      </w:r>
      <w:r>
        <w:rPr>
          <w:rFonts w:ascii="Times New Roman" w:eastAsia="Times New Roman" w:hAnsi="Times New Roman" w:cs="Times New Roman"/>
          <w:color w:val="222222"/>
          <w:sz w:val="26"/>
          <w:szCs w:val="26"/>
          <w:lang w:val="en-GB"/>
        </w:rPr>
        <w:t xml:space="preserve"> provides for establishing</w:t>
      </w:r>
      <w:r w:rsidR="00D52C56">
        <w:rPr>
          <w:rFonts w:ascii="Times New Roman" w:eastAsia="Times New Roman" w:hAnsi="Times New Roman" w:cs="Times New Roman"/>
          <w:color w:val="222222"/>
          <w:sz w:val="26"/>
          <w:szCs w:val="26"/>
          <w:lang w:val="en-GB"/>
        </w:rPr>
        <w:t xml:space="preserve"> a Bait-</w:t>
      </w:r>
      <w:proofErr w:type="spellStart"/>
      <w:r w:rsidR="00D52C56">
        <w:rPr>
          <w:rFonts w:ascii="Times New Roman" w:eastAsia="Times New Roman" w:hAnsi="Times New Roman" w:cs="Times New Roman"/>
          <w:color w:val="222222"/>
          <w:sz w:val="26"/>
          <w:szCs w:val="26"/>
          <w:lang w:val="en-GB"/>
        </w:rPr>
        <w:t>ul</w:t>
      </w:r>
      <w:proofErr w:type="spellEnd"/>
      <w:r w:rsidR="00D52C56">
        <w:rPr>
          <w:rFonts w:ascii="Times New Roman" w:eastAsia="Times New Roman" w:hAnsi="Times New Roman" w:cs="Times New Roman"/>
          <w:color w:val="222222"/>
          <w:sz w:val="26"/>
          <w:szCs w:val="26"/>
          <w:lang w:val="en-GB"/>
        </w:rPr>
        <w:t>-</w:t>
      </w:r>
      <w:r w:rsidR="006B3E7E" w:rsidRPr="00F574CE">
        <w:rPr>
          <w:rFonts w:ascii="Times New Roman" w:eastAsia="Times New Roman" w:hAnsi="Times New Roman" w:cs="Times New Roman"/>
          <w:color w:val="222222"/>
          <w:sz w:val="26"/>
          <w:szCs w:val="26"/>
          <w:lang w:val="en-GB"/>
        </w:rPr>
        <w:t xml:space="preserve">Mal Fund for aiding destitute and needy widows, orphans, invalid in firms and such other persons and thereby save them from hardship and suffering and to make enable them to lead on honourable life in the society. </w:t>
      </w:r>
    </w:p>
    <w:p w14:paraId="38EEF386" w14:textId="3FCDA981" w:rsidR="006B3E7E" w:rsidRPr="00337C24" w:rsidRDefault="00337C24" w:rsidP="006B3E7E">
      <w:pPr>
        <w:numPr>
          <w:ilvl w:val="0"/>
          <w:numId w:val="13"/>
        </w:numPr>
        <w:shd w:val="clear" w:color="auto" w:fill="FFFFFF"/>
        <w:spacing w:line="360" w:lineRule="auto"/>
        <w:jc w:val="both"/>
        <w:rPr>
          <w:rFonts w:ascii="Times New Roman" w:eastAsia="Times New Roman" w:hAnsi="Times New Roman" w:cs="Times New Roman"/>
          <w:color w:val="222222"/>
          <w:sz w:val="26"/>
          <w:szCs w:val="26"/>
          <w:lang w:val="en-GB"/>
        </w:rPr>
      </w:pPr>
      <w:r>
        <w:rPr>
          <w:rFonts w:ascii="Times New Roman" w:eastAsia="Times New Roman" w:hAnsi="Times New Roman" w:cs="Times New Roman"/>
          <w:color w:val="222222"/>
          <w:sz w:val="26"/>
          <w:szCs w:val="26"/>
        </w:rPr>
        <w:t xml:space="preserve">The Act provides constitution of a </w:t>
      </w:r>
      <w:r w:rsidR="006B3E7E" w:rsidRPr="00F574CE">
        <w:rPr>
          <w:rFonts w:ascii="Times New Roman" w:eastAsia="Times New Roman" w:hAnsi="Times New Roman" w:cs="Times New Roman"/>
          <w:color w:val="222222"/>
          <w:sz w:val="26"/>
          <w:szCs w:val="26"/>
        </w:rPr>
        <w:t>Bait-</w:t>
      </w:r>
      <w:proofErr w:type="spellStart"/>
      <w:r w:rsidR="006B3E7E" w:rsidRPr="00F574CE">
        <w:rPr>
          <w:rFonts w:ascii="Times New Roman" w:eastAsia="Times New Roman" w:hAnsi="Times New Roman" w:cs="Times New Roman"/>
          <w:color w:val="222222"/>
          <w:sz w:val="26"/>
          <w:szCs w:val="26"/>
        </w:rPr>
        <w:t>ul</w:t>
      </w:r>
      <w:proofErr w:type="spellEnd"/>
      <w:r w:rsidR="006B3E7E" w:rsidRPr="00F574CE">
        <w:rPr>
          <w:rFonts w:ascii="Times New Roman" w:eastAsia="Times New Roman" w:hAnsi="Times New Roman" w:cs="Times New Roman"/>
          <w:color w:val="222222"/>
          <w:sz w:val="26"/>
          <w:szCs w:val="26"/>
        </w:rPr>
        <w:t xml:space="preserve">-Mal Board </w:t>
      </w:r>
      <w:r>
        <w:rPr>
          <w:rFonts w:ascii="Times New Roman" w:eastAsia="Times New Roman" w:hAnsi="Times New Roman" w:cs="Times New Roman"/>
          <w:color w:val="222222"/>
          <w:sz w:val="26"/>
          <w:szCs w:val="26"/>
        </w:rPr>
        <w:t>for the</w:t>
      </w:r>
      <w:r w:rsidR="006B3E7E" w:rsidRPr="00F574CE">
        <w:rPr>
          <w:rFonts w:ascii="Times New Roman" w:eastAsia="Times New Roman" w:hAnsi="Times New Roman" w:cs="Times New Roman"/>
          <w:color w:val="222222"/>
          <w:sz w:val="26"/>
          <w:szCs w:val="26"/>
        </w:rPr>
        <w:t xml:space="preserve"> </w:t>
      </w:r>
      <w:r w:rsidR="006B3E7E">
        <w:rPr>
          <w:rFonts w:ascii="Times New Roman" w:eastAsia="Times New Roman" w:hAnsi="Times New Roman" w:cs="Times New Roman"/>
          <w:color w:val="222222"/>
          <w:sz w:val="26"/>
          <w:szCs w:val="26"/>
        </w:rPr>
        <w:t>a</w:t>
      </w:r>
      <w:r w:rsidR="006B3E7E" w:rsidRPr="00F574CE">
        <w:rPr>
          <w:rFonts w:ascii="Times New Roman" w:eastAsia="Times New Roman" w:hAnsi="Times New Roman" w:cs="Times New Roman"/>
          <w:color w:val="222222"/>
          <w:sz w:val="26"/>
          <w:szCs w:val="26"/>
        </w:rPr>
        <w:t>dministration of the Bait-</w:t>
      </w:r>
      <w:proofErr w:type="spellStart"/>
      <w:r w:rsidR="006B3E7E" w:rsidRPr="00F574CE">
        <w:rPr>
          <w:rFonts w:ascii="Times New Roman" w:eastAsia="Times New Roman" w:hAnsi="Times New Roman" w:cs="Times New Roman"/>
          <w:color w:val="222222"/>
          <w:sz w:val="26"/>
          <w:szCs w:val="26"/>
        </w:rPr>
        <w:t>ul</w:t>
      </w:r>
      <w:proofErr w:type="spellEnd"/>
      <w:r w:rsidR="006B3E7E" w:rsidRPr="00F574CE">
        <w:rPr>
          <w:rFonts w:ascii="Times New Roman" w:eastAsia="Times New Roman" w:hAnsi="Times New Roman" w:cs="Times New Roman"/>
          <w:color w:val="222222"/>
          <w:sz w:val="26"/>
          <w:szCs w:val="26"/>
        </w:rPr>
        <w:t>-Mal.</w:t>
      </w:r>
    </w:p>
    <w:p w14:paraId="37B69B56" w14:textId="17A7AC87" w:rsidR="00337C24" w:rsidRPr="00337C24" w:rsidRDefault="00337C24" w:rsidP="00EB0220">
      <w:pPr>
        <w:numPr>
          <w:ilvl w:val="0"/>
          <w:numId w:val="13"/>
        </w:numPr>
        <w:shd w:val="clear" w:color="auto" w:fill="FFFFFF"/>
        <w:spacing w:line="360" w:lineRule="auto"/>
        <w:jc w:val="both"/>
        <w:rPr>
          <w:rFonts w:ascii="Times New Roman" w:eastAsia="Times New Roman" w:hAnsi="Times New Roman" w:cs="Times New Roman"/>
          <w:color w:val="222222"/>
          <w:sz w:val="26"/>
          <w:szCs w:val="26"/>
          <w:lang w:val="en-GB"/>
        </w:rPr>
      </w:pPr>
      <w:r w:rsidRPr="00337C24">
        <w:rPr>
          <w:rFonts w:ascii="Times New Roman" w:eastAsia="Times New Roman" w:hAnsi="Times New Roman" w:cs="Times New Roman"/>
          <w:color w:val="222222"/>
          <w:sz w:val="26"/>
          <w:szCs w:val="26"/>
          <w:lang w:val="en-GB"/>
        </w:rPr>
        <w:t>The Bait-</w:t>
      </w:r>
      <w:proofErr w:type="spellStart"/>
      <w:r w:rsidRPr="00337C24">
        <w:rPr>
          <w:rFonts w:ascii="Times New Roman" w:eastAsia="Times New Roman" w:hAnsi="Times New Roman" w:cs="Times New Roman"/>
          <w:color w:val="222222"/>
          <w:sz w:val="26"/>
          <w:szCs w:val="26"/>
          <w:lang w:val="en-GB"/>
        </w:rPr>
        <w:t>ul</w:t>
      </w:r>
      <w:proofErr w:type="spellEnd"/>
      <w:r w:rsidRPr="00337C24">
        <w:rPr>
          <w:rFonts w:ascii="Times New Roman" w:eastAsia="Times New Roman" w:hAnsi="Times New Roman" w:cs="Times New Roman"/>
          <w:color w:val="222222"/>
          <w:sz w:val="26"/>
          <w:szCs w:val="26"/>
          <w:lang w:val="en-GB"/>
        </w:rPr>
        <w:t>-Mal shall be administered by the Board and the moneys in the Bait-</w:t>
      </w:r>
      <w:proofErr w:type="spellStart"/>
      <w:r w:rsidRPr="00337C24">
        <w:rPr>
          <w:rFonts w:ascii="Times New Roman" w:eastAsia="Times New Roman" w:hAnsi="Times New Roman" w:cs="Times New Roman"/>
          <w:color w:val="222222"/>
          <w:sz w:val="26"/>
          <w:szCs w:val="26"/>
          <w:lang w:val="en-GB"/>
        </w:rPr>
        <w:t>ul</w:t>
      </w:r>
      <w:proofErr w:type="spellEnd"/>
      <w:r w:rsidRPr="00337C24">
        <w:rPr>
          <w:rFonts w:ascii="Times New Roman" w:eastAsia="Times New Roman" w:hAnsi="Times New Roman" w:cs="Times New Roman"/>
          <w:color w:val="222222"/>
          <w:sz w:val="26"/>
          <w:szCs w:val="26"/>
          <w:lang w:val="en-GB"/>
        </w:rPr>
        <w:t>-Mal shall be utilized for the following purposes</w:t>
      </w:r>
      <w:r w:rsidR="00446A7F">
        <w:rPr>
          <w:rFonts w:ascii="Times New Roman" w:eastAsia="Times New Roman" w:hAnsi="Times New Roman" w:cs="Times New Roman"/>
          <w:color w:val="222222"/>
          <w:sz w:val="26"/>
          <w:szCs w:val="26"/>
          <w:lang w:val="en-GB"/>
        </w:rPr>
        <w:t>,</w:t>
      </w:r>
      <w:r w:rsidR="00446A7F" w:rsidRPr="00446A7F">
        <w:rPr>
          <w:rFonts w:ascii="Times New Roman" w:eastAsia="Times New Roman" w:hAnsi="Times New Roman" w:cs="Times New Roman"/>
          <w:color w:val="222222"/>
          <w:sz w:val="26"/>
          <w:szCs w:val="26"/>
          <w:lang w:val="en-GB"/>
        </w:rPr>
        <w:t xml:space="preserve"> </w:t>
      </w:r>
      <w:r w:rsidR="00446A7F">
        <w:rPr>
          <w:rFonts w:ascii="Times New Roman" w:eastAsia="Times New Roman" w:hAnsi="Times New Roman" w:cs="Times New Roman"/>
          <w:color w:val="222222"/>
          <w:sz w:val="26"/>
          <w:szCs w:val="26"/>
          <w:lang w:val="en-GB"/>
        </w:rPr>
        <w:t>among others</w:t>
      </w:r>
      <w:r w:rsidRPr="00337C24">
        <w:rPr>
          <w:rFonts w:ascii="Times New Roman" w:eastAsia="Times New Roman" w:hAnsi="Times New Roman" w:cs="Times New Roman"/>
          <w:color w:val="222222"/>
          <w:sz w:val="26"/>
          <w:szCs w:val="26"/>
          <w:lang w:val="en-GB"/>
        </w:rPr>
        <w:t>:-</w:t>
      </w:r>
    </w:p>
    <w:p w14:paraId="0E318A10" w14:textId="77777777" w:rsidR="00337C24" w:rsidRDefault="00337C24" w:rsidP="00446A7F">
      <w:pPr>
        <w:shd w:val="clear" w:color="auto" w:fill="FFFFFF"/>
        <w:spacing w:line="360" w:lineRule="auto"/>
        <w:ind w:left="1440"/>
        <w:jc w:val="both"/>
        <w:rPr>
          <w:rFonts w:ascii="Times New Roman" w:eastAsia="Times New Roman" w:hAnsi="Times New Roman" w:cs="Times New Roman"/>
          <w:color w:val="222222"/>
          <w:sz w:val="26"/>
          <w:szCs w:val="26"/>
          <w:lang w:val="en-GB"/>
        </w:rPr>
      </w:pPr>
      <w:r w:rsidRPr="00337C24">
        <w:rPr>
          <w:rFonts w:ascii="Times New Roman" w:eastAsia="Times New Roman" w:hAnsi="Times New Roman" w:cs="Times New Roman"/>
          <w:color w:val="222222"/>
          <w:sz w:val="26"/>
          <w:szCs w:val="26"/>
          <w:lang w:val="en-GB"/>
        </w:rPr>
        <w:t xml:space="preserve">(a) </w:t>
      </w:r>
      <w:proofErr w:type="gramStart"/>
      <w:r w:rsidRPr="00337C24">
        <w:rPr>
          <w:rFonts w:ascii="Times New Roman" w:eastAsia="Times New Roman" w:hAnsi="Times New Roman" w:cs="Times New Roman"/>
          <w:color w:val="222222"/>
          <w:sz w:val="26"/>
          <w:szCs w:val="26"/>
          <w:lang w:val="en-GB"/>
        </w:rPr>
        <w:t>to</w:t>
      </w:r>
      <w:proofErr w:type="gramEnd"/>
      <w:r w:rsidRPr="00337C24">
        <w:rPr>
          <w:rFonts w:ascii="Times New Roman" w:eastAsia="Times New Roman" w:hAnsi="Times New Roman" w:cs="Times New Roman"/>
          <w:color w:val="222222"/>
          <w:sz w:val="26"/>
          <w:szCs w:val="26"/>
          <w:lang w:val="en-GB"/>
        </w:rPr>
        <w:t xml:space="preserve"> provide financial assistance to destitute and needy widows, orphans,</w:t>
      </w:r>
      <w:r>
        <w:rPr>
          <w:rFonts w:ascii="Times New Roman" w:eastAsia="Times New Roman" w:hAnsi="Times New Roman" w:cs="Times New Roman"/>
          <w:color w:val="222222"/>
          <w:sz w:val="26"/>
          <w:szCs w:val="26"/>
          <w:lang w:val="en-GB"/>
        </w:rPr>
        <w:t xml:space="preserve"> </w:t>
      </w:r>
      <w:r w:rsidRPr="00337C24">
        <w:rPr>
          <w:rFonts w:ascii="Times New Roman" w:eastAsia="Times New Roman" w:hAnsi="Times New Roman" w:cs="Times New Roman"/>
          <w:color w:val="222222"/>
          <w:sz w:val="26"/>
          <w:szCs w:val="26"/>
          <w:lang w:val="en-GB"/>
        </w:rPr>
        <w:t xml:space="preserve">invalid, </w:t>
      </w:r>
      <w:r>
        <w:rPr>
          <w:rFonts w:ascii="Times New Roman" w:eastAsia="Times New Roman" w:hAnsi="Times New Roman" w:cs="Times New Roman"/>
          <w:color w:val="222222"/>
          <w:sz w:val="26"/>
          <w:szCs w:val="26"/>
          <w:lang w:val="en-GB"/>
        </w:rPr>
        <w:t>infirm and other needy persons;</w:t>
      </w:r>
    </w:p>
    <w:p w14:paraId="282DF676" w14:textId="613AAF94" w:rsidR="00337C24" w:rsidRDefault="00337C24" w:rsidP="00446A7F">
      <w:pPr>
        <w:shd w:val="clear" w:color="auto" w:fill="FFFFFF"/>
        <w:spacing w:line="360" w:lineRule="auto"/>
        <w:ind w:left="1440"/>
        <w:jc w:val="both"/>
        <w:rPr>
          <w:rFonts w:ascii="Times New Roman" w:eastAsia="Times New Roman" w:hAnsi="Times New Roman" w:cs="Times New Roman"/>
          <w:color w:val="222222"/>
          <w:sz w:val="26"/>
          <w:szCs w:val="26"/>
          <w:lang w:val="en-GB"/>
        </w:rPr>
      </w:pPr>
      <w:r w:rsidRPr="00337C24">
        <w:rPr>
          <w:rFonts w:ascii="Times New Roman" w:eastAsia="Times New Roman" w:hAnsi="Times New Roman" w:cs="Times New Roman"/>
          <w:color w:val="222222"/>
          <w:sz w:val="26"/>
          <w:szCs w:val="26"/>
          <w:lang w:val="en-GB"/>
        </w:rPr>
        <w:t xml:space="preserve">(b) </w:t>
      </w:r>
      <w:proofErr w:type="gramStart"/>
      <w:r w:rsidRPr="00337C24">
        <w:rPr>
          <w:rFonts w:ascii="Times New Roman" w:eastAsia="Times New Roman" w:hAnsi="Times New Roman" w:cs="Times New Roman"/>
          <w:color w:val="222222"/>
          <w:sz w:val="26"/>
          <w:szCs w:val="26"/>
          <w:lang w:val="en-GB"/>
        </w:rPr>
        <w:t>for</w:t>
      </w:r>
      <w:proofErr w:type="gramEnd"/>
      <w:r w:rsidRPr="00337C24">
        <w:rPr>
          <w:rFonts w:ascii="Times New Roman" w:eastAsia="Times New Roman" w:hAnsi="Times New Roman" w:cs="Times New Roman"/>
          <w:color w:val="222222"/>
          <w:sz w:val="26"/>
          <w:szCs w:val="26"/>
          <w:lang w:val="en-GB"/>
        </w:rPr>
        <w:t xml:space="preserve"> rendering help for rehabilitation</w:t>
      </w:r>
      <w:r>
        <w:rPr>
          <w:rFonts w:ascii="Times New Roman" w:eastAsia="Times New Roman" w:hAnsi="Times New Roman" w:cs="Times New Roman"/>
          <w:color w:val="222222"/>
          <w:sz w:val="26"/>
          <w:szCs w:val="26"/>
          <w:lang w:val="en-GB"/>
        </w:rPr>
        <w:t>;</w:t>
      </w:r>
      <w:r w:rsidRPr="00337C24">
        <w:rPr>
          <w:rFonts w:ascii="Times New Roman" w:eastAsia="Times New Roman" w:hAnsi="Times New Roman" w:cs="Times New Roman"/>
          <w:color w:val="222222"/>
          <w:sz w:val="26"/>
          <w:szCs w:val="26"/>
          <w:lang w:val="en-GB"/>
        </w:rPr>
        <w:t xml:space="preserve"> </w:t>
      </w:r>
    </w:p>
    <w:p w14:paraId="25CF61C2" w14:textId="77777777" w:rsidR="00C871A7" w:rsidRDefault="00337C24" w:rsidP="00446A7F">
      <w:pPr>
        <w:shd w:val="clear" w:color="auto" w:fill="FFFFFF"/>
        <w:spacing w:line="360" w:lineRule="auto"/>
        <w:ind w:left="1440"/>
        <w:jc w:val="both"/>
        <w:rPr>
          <w:rFonts w:ascii="Times New Roman" w:eastAsia="Times New Roman" w:hAnsi="Times New Roman" w:cs="Times New Roman"/>
          <w:color w:val="222222"/>
          <w:sz w:val="26"/>
          <w:szCs w:val="26"/>
          <w:lang w:val="en-GB"/>
        </w:rPr>
      </w:pPr>
      <w:r w:rsidRPr="00337C24">
        <w:rPr>
          <w:rFonts w:ascii="Times New Roman" w:eastAsia="Times New Roman" w:hAnsi="Times New Roman" w:cs="Times New Roman"/>
          <w:color w:val="222222"/>
          <w:sz w:val="26"/>
          <w:szCs w:val="26"/>
          <w:lang w:val="en-GB"/>
        </w:rPr>
        <w:t xml:space="preserve">(c) </w:t>
      </w:r>
      <w:proofErr w:type="gramStart"/>
      <w:r w:rsidRPr="00337C24">
        <w:rPr>
          <w:rFonts w:ascii="Times New Roman" w:eastAsia="Times New Roman" w:hAnsi="Times New Roman" w:cs="Times New Roman"/>
          <w:color w:val="222222"/>
          <w:sz w:val="26"/>
          <w:szCs w:val="26"/>
          <w:lang w:val="en-GB"/>
        </w:rPr>
        <w:t>to</w:t>
      </w:r>
      <w:proofErr w:type="gramEnd"/>
      <w:r w:rsidRPr="00337C24">
        <w:rPr>
          <w:rFonts w:ascii="Times New Roman" w:eastAsia="Times New Roman" w:hAnsi="Times New Roman" w:cs="Times New Roman"/>
          <w:color w:val="222222"/>
          <w:sz w:val="26"/>
          <w:szCs w:val="26"/>
          <w:lang w:val="en-GB"/>
        </w:rPr>
        <w:t xml:space="preserve"> provide assistance to children of the pers</w:t>
      </w:r>
      <w:r>
        <w:rPr>
          <w:rFonts w:ascii="Times New Roman" w:eastAsia="Times New Roman" w:hAnsi="Times New Roman" w:cs="Times New Roman"/>
          <w:color w:val="222222"/>
          <w:sz w:val="26"/>
          <w:szCs w:val="26"/>
          <w:lang w:val="en-GB"/>
        </w:rPr>
        <w:t xml:space="preserve">ons specified in clause (a) for </w:t>
      </w:r>
      <w:r w:rsidRPr="00337C24">
        <w:rPr>
          <w:rFonts w:ascii="Times New Roman" w:eastAsia="Times New Roman" w:hAnsi="Times New Roman" w:cs="Times New Roman"/>
          <w:color w:val="222222"/>
          <w:sz w:val="26"/>
          <w:szCs w:val="26"/>
          <w:lang w:val="en-GB"/>
        </w:rPr>
        <w:t>e</w:t>
      </w:r>
      <w:r>
        <w:rPr>
          <w:rFonts w:ascii="Times New Roman" w:eastAsia="Times New Roman" w:hAnsi="Times New Roman" w:cs="Times New Roman"/>
          <w:color w:val="222222"/>
          <w:sz w:val="26"/>
          <w:szCs w:val="26"/>
          <w:lang w:val="en-GB"/>
        </w:rPr>
        <w:t>ducational pursuits</w:t>
      </w:r>
      <w:r w:rsidRPr="00337C24">
        <w:rPr>
          <w:rFonts w:ascii="Times New Roman" w:eastAsia="Times New Roman" w:hAnsi="Times New Roman" w:cs="Times New Roman"/>
          <w:color w:val="222222"/>
          <w:sz w:val="26"/>
          <w:szCs w:val="26"/>
          <w:lang w:val="en-GB"/>
        </w:rPr>
        <w:t>;</w:t>
      </w:r>
      <w:r w:rsidR="00C871A7">
        <w:rPr>
          <w:rFonts w:ascii="Times New Roman" w:eastAsia="Times New Roman" w:hAnsi="Times New Roman" w:cs="Times New Roman"/>
          <w:color w:val="222222"/>
          <w:sz w:val="26"/>
          <w:szCs w:val="26"/>
          <w:lang w:val="en-GB"/>
        </w:rPr>
        <w:t xml:space="preserve"> </w:t>
      </w:r>
    </w:p>
    <w:p w14:paraId="7C2F0BCF" w14:textId="4CF619B8" w:rsidR="00C871A7" w:rsidRDefault="00337C24" w:rsidP="00446A7F">
      <w:pPr>
        <w:shd w:val="clear" w:color="auto" w:fill="FFFFFF"/>
        <w:spacing w:line="360" w:lineRule="auto"/>
        <w:ind w:left="1440"/>
        <w:jc w:val="both"/>
        <w:rPr>
          <w:rFonts w:ascii="Times New Roman" w:eastAsia="Times New Roman" w:hAnsi="Times New Roman" w:cs="Times New Roman"/>
          <w:color w:val="222222"/>
          <w:sz w:val="26"/>
          <w:szCs w:val="26"/>
          <w:lang w:val="en-GB"/>
        </w:rPr>
      </w:pPr>
      <w:r w:rsidRPr="00337C24">
        <w:rPr>
          <w:rFonts w:ascii="Times New Roman" w:eastAsia="Times New Roman" w:hAnsi="Times New Roman" w:cs="Times New Roman"/>
          <w:color w:val="222222"/>
          <w:sz w:val="26"/>
          <w:szCs w:val="26"/>
          <w:lang w:val="en-GB"/>
        </w:rPr>
        <w:lastRenderedPageBreak/>
        <w:t xml:space="preserve">(d) </w:t>
      </w:r>
      <w:proofErr w:type="gramStart"/>
      <w:r w:rsidRPr="00337C24">
        <w:rPr>
          <w:rFonts w:ascii="Times New Roman" w:eastAsia="Times New Roman" w:hAnsi="Times New Roman" w:cs="Times New Roman"/>
          <w:color w:val="222222"/>
          <w:sz w:val="26"/>
          <w:szCs w:val="26"/>
          <w:lang w:val="en-GB"/>
        </w:rPr>
        <w:t>to</w:t>
      </w:r>
      <w:proofErr w:type="gramEnd"/>
      <w:r w:rsidRPr="00337C24">
        <w:rPr>
          <w:rFonts w:ascii="Times New Roman" w:eastAsia="Times New Roman" w:hAnsi="Times New Roman" w:cs="Times New Roman"/>
          <w:color w:val="222222"/>
          <w:sz w:val="26"/>
          <w:szCs w:val="26"/>
          <w:lang w:val="en-GB"/>
        </w:rPr>
        <w:t xml:space="preserve"> provide residential accommodation </w:t>
      </w:r>
      <w:r w:rsidR="00C871A7">
        <w:rPr>
          <w:rFonts w:ascii="Times New Roman" w:eastAsia="Times New Roman" w:hAnsi="Times New Roman" w:cs="Times New Roman"/>
          <w:color w:val="222222"/>
          <w:sz w:val="26"/>
          <w:szCs w:val="26"/>
          <w:lang w:val="en-GB"/>
        </w:rPr>
        <w:t>and necessary facilities to the needy; and</w:t>
      </w:r>
    </w:p>
    <w:p w14:paraId="11CE7F58" w14:textId="54B0B809" w:rsidR="00337C24" w:rsidRPr="00337C24" w:rsidRDefault="00337C24" w:rsidP="00446A7F">
      <w:pPr>
        <w:shd w:val="clear" w:color="auto" w:fill="FFFFFF"/>
        <w:spacing w:line="360" w:lineRule="auto"/>
        <w:ind w:left="1440"/>
        <w:jc w:val="both"/>
        <w:rPr>
          <w:rFonts w:ascii="Times New Roman" w:eastAsia="Times New Roman" w:hAnsi="Times New Roman" w:cs="Times New Roman"/>
          <w:color w:val="222222"/>
          <w:sz w:val="26"/>
          <w:szCs w:val="26"/>
          <w:lang w:val="en-GB"/>
        </w:rPr>
      </w:pPr>
      <w:r w:rsidRPr="00C871A7">
        <w:rPr>
          <w:rFonts w:ascii="Times New Roman" w:eastAsia="Times New Roman" w:hAnsi="Times New Roman" w:cs="Times New Roman"/>
          <w:color w:val="222222"/>
          <w:sz w:val="26"/>
          <w:szCs w:val="26"/>
          <w:lang w:val="en-GB"/>
        </w:rPr>
        <w:t>(e) to provide for free medical treatment for i</w:t>
      </w:r>
      <w:r w:rsidR="00C871A7">
        <w:rPr>
          <w:rFonts w:ascii="Times New Roman" w:eastAsia="Times New Roman" w:hAnsi="Times New Roman" w:cs="Times New Roman"/>
          <w:color w:val="222222"/>
          <w:sz w:val="26"/>
          <w:szCs w:val="26"/>
          <w:lang w:val="en-GB"/>
        </w:rPr>
        <w:t xml:space="preserve">ndigent sick persons and to set </w:t>
      </w:r>
      <w:r w:rsidRPr="00337C24">
        <w:rPr>
          <w:rFonts w:ascii="Times New Roman" w:eastAsia="Times New Roman" w:hAnsi="Times New Roman" w:cs="Times New Roman"/>
          <w:color w:val="222222"/>
          <w:sz w:val="26"/>
          <w:szCs w:val="26"/>
          <w:lang w:val="en-GB"/>
        </w:rPr>
        <w:t>up free hospitals, poor houses and rehabilitatio</w:t>
      </w:r>
      <w:r w:rsidR="00C871A7">
        <w:rPr>
          <w:rFonts w:ascii="Times New Roman" w:eastAsia="Times New Roman" w:hAnsi="Times New Roman" w:cs="Times New Roman"/>
          <w:color w:val="222222"/>
          <w:sz w:val="26"/>
          <w:szCs w:val="26"/>
          <w:lang w:val="en-GB"/>
        </w:rPr>
        <w:t xml:space="preserve">n </w:t>
      </w:r>
      <w:proofErr w:type="spellStart"/>
      <w:r w:rsidR="00C871A7">
        <w:rPr>
          <w:rFonts w:ascii="Times New Roman" w:eastAsia="Times New Roman" w:hAnsi="Times New Roman" w:cs="Times New Roman"/>
          <w:color w:val="222222"/>
          <w:sz w:val="26"/>
          <w:szCs w:val="26"/>
          <w:lang w:val="en-GB"/>
        </w:rPr>
        <w:t>centers</w:t>
      </w:r>
      <w:proofErr w:type="spellEnd"/>
      <w:r w:rsidR="00C871A7">
        <w:rPr>
          <w:rFonts w:ascii="Times New Roman" w:eastAsia="Times New Roman" w:hAnsi="Times New Roman" w:cs="Times New Roman"/>
          <w:color w:val="222222"/>
          <w:sz w:val="26"/>
          <w:szCs w:val="26"/>
          <w:lang w:val="en-GB"/>
        </w:rPr>
        <w:t xml:space="preserve"> and to give </w:t>
      </w:r>
      <w:r w:rsidRPr="00337C24">
        <w:rPr>
          <w:rFonts w:ascii="Times New Roman" w:eastAsia="Times New Roman" w:hAnsi="Times New Roman" w:cs="Times New Roman"/>
          <w:color w:val="222222"/>
          <w:sz w:val="26"/>
          <w:szCs w:val="26"/>
          <w:lang w:val="en-GB"/>
        </w:rPr>
        <w:t>financial aid to charitable institutions,</w:t>
      </w:r>
      <w:r w:rsidR="00C871A7">
        <w:rPr>
          <w:rFonts w:ascii="Times New Roman" w:eastAsia="Times New Roman" w:hAnsi="Times New Roman" w:cs="Times New Roman"/>
          <w:color w:val="222222"/>
          <w:sz w:val="26"/>
          <w:szCs w:val="26"/>
          <w:lang w:val="en-GB"/>
        </w:rPr>
        <w:t xml:space="preserve"> including industrial homes and </w:t>
      </w:r>
      <w:r w:rsidRPr="00337C24">
        <w:rPr>
          <w:rFonts w:ascii="Times New Roman" w:eastAsia="Times New Roman" w:hAnsi="Times New Roman" w:cs="Times New Roman"/>
          <w:color w:val="222222"/>
          <w:sz w:val="26"/>
          <w:szCs w:val="26"/>
          <w:lang w:val="en-GB"/>
        </w:rPr>
        <w:t>other educational institutions established specially for poor and needy</w:t>
      </w:r>
      <w:r w:rsidR="00C871A7">
        <w:rPr>
          <w:rFonts w:ascii="Times New Roman" w:eastAsia="Times New Roman" w:hAnsi="Times New Roman" w:cs="Times New Roman"/>
          <w:color w:val="222222"/>
          <w:sz w:val="26"/>
          <w:szCs w:val="26"/>
          <w:lang w:val="en-GB"/>
        </w:rPr>
        <w:t xml:space="preserve">. </w:t>
      </w:r>
    </w:p>
    <w:p w14:paraId="18457B18" w14:textId="08C3D4BF" w:rsidR="00C871A7" w:rsidRDefault="00C871A7" w:rsidP="006B3E7E">
      <w:pPr>
        <w:numPr>
          <w:ilvl w:val="0"/>
          <w:numId w:val="13"/>
        </w:numPr>
        <w:shd w:val="clear" w:color="auto" w:fill="FFFFFF"/>
        <w:spacing w:line="360" w:lineRule="auto"/>
        <w:jc w:val="both"/>
        <w:rPr>
          <w:rFonts w:ascii="Times New Roman" w:eastAsia="Times New Roman" w:hAnsi="Times New Roman" w:cs="Times New Roman"/>
          <w:color w:val="222222"/>
          <w:sz w:val="26"/>
          <w:szCs w:val="26"/>
          <w:lang w:val="en-GB"/>
        </w:rPr>
      </w:pPr>
      <w:r>
        <w:rPr>
          <w:rFonts w:ascii="Times New Roman" w:eastAsia="Times New Roman" w:hAnsi="Times New Roman" w:cs="Times New Roman"/>
          <w:color w:val="222222"/>
          <w:sz w:val="26"/>
          <w:szCs w:val="26"/>
          <w:lang w:val="en-GB"/>
        </w:rPr>
        <w:t xml:space="preserve">This Act is applicable to the women who are destitute, homeless, </w:t>
      </w:r>
      <w:proofErr w:type="gramStart"/>
      <w:r>
        <w:rPr>
          <w:rFonts w:ascii="Times New Roman" w:eastAsia="Times New Roman" w:hAnsi="Times New Roman" w:cs="Times New Roman"/>
          <w:color w:val="222222"/>
          <w:sz w:val="26"/>
          <w:szCs w:val="26"/>
          <w:lang w:val="en-GB"/>
        </w:rPr>
        <w:t>poor</w:t>
      </w:r>
      <w:proofErr w:type="gramEnd"/>
      <w:r>
        <w:rPr>
          <w:rFonts w:ascii="Times New Roman" w:eastAsia="Times New Roman" w:hAnsi="Times New Roman" w:cs="Times New Roman"/>
          <w:color w:val="222222"/>
          <w:sz w:val="26"/>
          <w:szCs w:val="26"/>
          <w:lang w:val="en-GB"/>
        </w:rPr>
        <w:t xml:space="preserve"> or widow. </w:t>
      </w:r>
    </w:p>
    <w:p w14:paraId="42012A21" w14:textId="77777777" w:rsidR="006B3E7E" w:rsidRPr="00846A7F" w:rsidRDefault="006B3E7E" w:rsidP="006B3E7E">
      <w:pPr>
        <w:numPr>
          <w:ilvl w:val="0"/>
          <w:numId w:val="13"/>
        </w:numPr>
        <w:shd w:val="clear" w:color="auto" w:fill="FFFFFF"/>
        <w:spacing w:line="360" w:lineRule="auto"/>
        <w:jc w:val="both"/>
        <w:rPr>
          <w:rFonts w:ascii="Times New Roman" w:eastAsia="Times New Roman" w:hAnsi="Times New Roman" w:cs="Times New Roman"/>
          <w:color w:val="222222"/>
          <w:sz w:val="26"/>
          <w:szCs w:val="26"/>
          <w:lang w:val="en-GB"/>
        </w:rPr>
      </w:pPr>
      <w:r>
        <w:rPr>
          <w:rFonts w:ascii="Times New Roman" w:eastAsia="Times New Roman" w:hAnsi="Times New Roman" w:cs="Times New Roman"/>
          <w:color w:val="222222"/>
          <w:sz w:val="26"/>
          <w:szCs w:val="26"/>
          <w:lang w:val="en-GB"/>
        </w:rPr>
        <w:t>It also</w:t>
      </w:r>
      <w:r w:rsidRPr="00846A7F">
        <w:rPr>
          <w:rFonts w:ascii="Times New Roman" w:eastAsia="Times New Roman" w:hAnsi="Times New Roman" w:cs="Times New Roman"/>
          <w:color w:val="222222"/>
          <w:sz w:val="26"/>
          <w:szCs w:val="26"/>
          <w:lang w:val="en-GB"/>
        </w:rPr>
        <w:t xml:space="preserve"> empowers Federal Government may make rules for carrying out the purpose of this Act. </w:t>
      </w:r>
    </w:p>
    <w:p w14:paraId="41BA14A5" w14:textId="251FE496" w:rsidR="006B3E7E" w:rsidRPr="00EF399D" w:rsidRDefault="006B3E7E" w:rsidP="006B3E7E">
      <w:pPr>
        <w:pStyle w:val="Heading2"/>
        <w:rPr>
          <w:rFonts w:eastAsia="Times New Roman"/>
          <w:b/>
          <w:lang w:val="en-GB"/>
        </w:rPr>
      </w:pPr>
      <w:bookmarkStart w:id="29" w:name="_Toc91052344"/>
      <w:r w:rsidRPr="00EF399D">
        <w:rPr>
          <w:rFonts w:eastAsia="Times New Roman"/>
          <w:b/>
          <w:lang w:val="en-GB"/>
        </w:rPr>
        <w:t xml:space="preserve">THE </w:t>
      </w:r>
      <w:r w:rsidR="006B73A6" w:rsidRPr="00EF399D">
        <w:rPr>
          <w:rFonts w:eastAsia="Times New Roman"/>
          <w:b/>
          <w:lang w:val="en-GB"/>
        </w:rPr>
        <w:t xml:space="preserve">(Punjab) </w:t>
      </w:r>
      <w:r w:rsidRPr="00EF399D">
        <w:rPr>
          <w:rFonts w:eastAsia="Times New Roman"/>
          <w:b/>
          <w:lang w:val="en-GB"/>
        </w:rPr>
        <w:t>MENTAL HEALTH ORDINANCE 2001.</w:t>
      </w:r>
      <w:bookmarkEnd w:id="29"/>
    </w:p>
    <w:p w14:paraId="1AB6E3EC" w14:textId="77777777" w:rsidR="006B3E7E" w:rsidRPr="00F574CE" w:rsidRDefault="006B3E7E" w:rsidP="006B3E7E">
      <w:pPr>
        <w:numPr>
          <w:ilvl w:val="0"/>
          <w:numId w:val="14"/>
        </w:numPr>
        <w:shd w:val="clear" w:color="auto" w:fill="FFFFFF"/>
        <w:spacing w:line="360" w:lineRule="auto"/>
        <w:jc w:val="both"/>
        <w:rPr>
          <w:rFonts w:ascii="Times New Roman" w:eastAsia="Times New Roman" w:hAnsi="Times New Roman" w:cs="Times New Roman"/>
          <w:b/>
          <w:color w:val="222222"/>
          <w:sz w:val="26"/>
          <w:szCs w:val="26"/>
          <w:lang w:val="en-GB"/>
        </w:rPr>
      </w:pPr>
      <w:r w:rsidRPr="00F574CE">
        <w:rPr>
          <w:rFonts w:ascii="Times New Roman" w:eastAsia="Times New Roman" w:hAnsi="Times New Roman" w:cs="Times New Roman"/>
          <w:color w:val="222222"/>
          <w:sz w:val="26"/>
          <w:szCs w:val="26"/>
          <w:lang w:val="en-GB"/>
        </w:rPr>
        <w:t xml:space="preserve">It extends to whole of Punjab. </w:t>
      </w:r>
    </w:p>
    <w:p w14:paraId="75529060" w14:textId="32F9B067" w:rsidR="006B3E7E" w:rsidRPr="00F574CE" w:rsidRDefault="007932F5" w:rsidP="006B3E7E">
      <w:pPr>
        <w:numPr>
          <w:ilvl w:val="0"/>
          <w:numId w:val="14"/>
        </w:numPr>
        <w:shd w:val="clear" w:color="auto" w:fill="FFFFFF"/>
        <w:spacing w:line="360" w:lineRule="auto"/>
        <w:jc w:val="both"/>
        <w:rPr>
          <w:rFonts w:ascii="Times New Roman" w:eastAsia="Times New Roman" w:hAnsi="Times New Roman" w:cs="Times New Roman"/>
          <w:b/>
          <w:color w:val="222222"/>
          <w:sz w:val="26"/>
          <w:szCs w:val="26"/>
          <w:lang w:val="en-GB"/>
        </w:rPr>
      </w:pPr>
      <w:r>
        <w:rPr>
          <w:rFonts w:ascii="Times New Roman" w:eastAsia="Times New Roman" w:hAnsi="Times New Roman" w:cs="Times New Roman"/>
          <w:color w:val="222222"/>
          <w:sz w:val="26"/>
          <w:szCs w:val="26"/>
          <w:lang w:val="en-GB"/>
        </w:rPr>
        <w:t xml:space="preserve">This Ordinance aims </w:t>
      </w:r>
      <w:r w:rsidR="006B3E7E" w:rsidRPr="00F574CE">
        <w:rPr>
          <w:rFonts w:ascii="Times New Roman" w:eastAsia="Times New Roman" w:hAnsi="Times New Roman" w:cs="Times New Roman"/>
          <w:color w:val="222222"/>
          <w:sz w:val="26"/>
          <w:szCs w:val="26"/>
          <w:lang w:val="en-GB"/>
        </w:rPr>
        <w:t xml:space="preserve">to the treatment and care of mentally disordered persons to make better provisions for their care, treatment, management of properties and affairs and to provide for matters connected therewith as incidental thereto and to encourage community care of such mentally disordered persons and further provide for the promotion of mental health and prevention of mental disorder. </w:t>
      </w:r>
    </w:p>
    <w:p w14:paraId="7B79A330" w14:textId="77777777" w:rsidR="006B3E7E" w:rsidRPr="00F574CE" w:rsidRDefault="006B3E7E" w:rsidP="006B3E7E">
      <w:pPr>
        <w:numPr>
          <w:ilvl w:val="0"/>
          <w:numId w:val="14"/>
        </w:numPr>
        <w:shd w:val="clear" w:color="auto" w:fill="FFFFFF"/>
        <w:spacing w:line="360" w:lineRule="auto"/>
        <w:jc w:val="both"/>
        <w:rPr>
          <w:rFonts w:ascii="Times New Roman" w:eastAsia="Times New Roman" w:hAnsi="Times New Roman" w:cs="Times New Roman"/>
          <w:b/>
          <w:color w:val="222222"/>
          <w:sz w:val="26"/>
          <w:szCs w:val="26"/>
          <w:lang w:val="en-GB"/>
        </w:rPr>
      </w:pPr>
      <w:r>
        <w:rPr>
          <w:rFonts w:ascii="Times New Roman" w:eastAsia="Times New Roman" w:hAnsi="Times New Roman" w:cs="Times New Roman"/>
          <w:color w:val="222222"/>
          <w:sz w:val="26"/>
          <w:szCs w:val="26"/>
          <w:lang w:val="en-GB"/>
        </w:rPr>
        <w:t xml:space="preserve">It provides for establishment of </w:t>
      </w:r>
      <w:r w:rsidRPr="00F574CE">
        <w:rPr>
          <w:rFonts w:ascii="Times New Roman" w:eastAsia="Times New Roman" w:hAnsi="Times New Roman" w:cs="Times New Roman"/>
          <w:color w:val="222222"/>
          <w:sz w:val="26"/>
          <w:szCs w:val="26"/>
          <w:lang w:val="en-GB"/>
        </w:rPr>
        <w:t xml:space="preserve">Punjab Mental Health Authority for enforcement of this Act. </w:t>
      </w:r>
    </w:p>
    <w:p w14:paraId="0476736F" w14:textId="2194965C" w:rsidR="006B3E7E" w:rsidRPr="00F574CE" w:rsidRDefault="007932F5" w:rsidP="006B3E7E">
      <w:pPr>
        <w:numPr>
          <w:ilvl w:val="0"/>
          <w:numId w:val="14"/>
        </w:numPr>
        <w:shd w:val="clear" w:color="auto" w:fill="FFFFFF"/>
        <w:spacing w:line="360" w:lineRule="auto"/>
        <w:jc w:val="both"/>
        <w:rPr>
          <w:rFonts w:ascii="Times New Roman" w:eastAsia="Times New Roman" w:hAnsi="Times New Roman" w:cs="Times New Roman"/>
          <w:b/>
          <w:color w:val="222222"/>
          <w:sz w:val="26"/>
          <w:szCs w:val="26"/>
          <w:lang w:val="en-GB"/>
        </w:rPr>
      </w:pPr>
      <w:r>
        <w:rPr>
          <w:rFonts w:ascii="Times New Roman" w:eastAsia="Times New Roman" w:hAnsi="Times New Roman" w:cs="Times New Roman"/>
          <w:color w:val="222222"/>
          <w:sz w:val="26"/>
          <w:szCs w:val="26"/>
          <w:lang w:val="en-GB"/>
        </w:rPr>
        <w:t xml:space="preserve">Under this Ordinance, the </w:t>
      </w:r>
      <w:r w:rsidR="006B3E7E" w:rsidRPr="00F574CE">
        <w:rPr>
          <w:rFonts w:ascii="Times New Roman" w:eastAsia="Times New Roman" w:hAnsi="Times New Roman" w:cs="Times New Roman"/>
          <w:color w:val="222222"/>
          <w:sz w:val="26"/>
          <w:szCs w:val="26"/>
          <w:lang w:val="en-GB"/>
        </w:rPr>
        <w:t>Court of Protection means a District Court having jurisdiction under this Ordinance as designated by Government</w:t>
      </w:r>
      <w:r w:rsidR="006B3E7E">
        <w:rPr>
          <w:rFonts w:ascii="Times New Roman" w:eastAsia="Times New Roman" w:hAnsi="Times New Roman" w:cs="Times New Roman"/>
          <w:color w:val="222222"/>
          <w:sz w:val="26"/>
          <w:szCs w:val="26"/>
          <w:lang w:val="en-GB"/>
        </w:rPr>
        <w:t xml:space="preserve"> to resolve </w:t>
      </w:r>
      <w:r>
        <w:rPr>
          <w:rFonts w:ascii="Times New Roman" w:eastAsia="Times New Roman" w:hAnsi="Times New Roman" w:cs="Times New Roman"/>
          <w:color w:val="222222"/>
          <w:sz w:val="26"/>
          <w:szCs w:val="26"/>
          <w:lang w:val="en-GB"/>
        </w:rPr>
        <w:t>matters</w:t>
      </w:r>
      <w:r w:rsidR="006B3E7E" w:rsidRPr="00F574CE">
        <w:rPr>
          <w:rFonts w:ascii="Times New Roman" w:eastAsia="Times New Roman" w:hAnsi="Times New Roman" w:cs="Times New Roman"/>
          <w:color w:val="222222"/>
          <w:sz w:val="26"/>
          <w:szCs w:val="26"/>
          <w:lang w:val="en-GB"/>
        </w:rPr>
        <w:t xml:space="preserve">. </w:t>
      </w:r>
    </w:p>
    <w:p w14:paraId="100839C5" w14:textId="603311F8" w:rsidR="006B3E7E" w:rsidRPr="00F574CE" w:rsidRDefault="006B3E7E" w:rsidP="006B3E7E">
      <w:pPr>
        <w:numPr>
          <w:ilvl w:val="0"/>
          <w:numId w:val="14"/>
        </w:numPr>
        <w:shd w:val="clear" w:color="auto" w:fill="FFFFFF"/>
        <w:spacing w:line="360" w:lineRule="auto"/>
        <w:jc w:val="both"/>
        <w:rPr>
          <w:rFonts w:ascii="Times New Roman" w:eastAsia="Times New Roman" w:hAnsi="Times New Roman" w:cs="Times New Roman"/>
          <w:b/>
          <w:color w:val="222222"/>
          <w:sz w:val="26"/>
          <w:szCs w:val="26"/>
          <w:lang w:val="en-GB"/>
        </w:rPr>
      </w:pPr>
      <w:r w:rsidRPr="00F574CE">
        <w:rPr>
          <w:rFonts w:ascii="Times New Roman" w:eastAsia="Times New Roman" w:hAnsi="Times New Roman" w:cs="Times New Roman"/>
          <w:color w:val="222222"/>
          <w:sz w:val="26"/>
          <w:szCs w:val="26"/>
        </w:rPr>
        <w:t>The Government</w:t>
      </w:r>
      <w:r w:rsidR="007932F5">
        <w:rPr>
          <w:rFonts w:ascii="Times New Roman" w:eastAsia="Times New Roman" w:hAnsi="Times New Roman" w:cs="Times New Roman"/>
          <w:color w:val="222222"/>
          <w:sz w:val="26"/>
          <w:szCs w:val="26"/>
        </w:rPr>
        <w:t xml:space="preserve"> under this Ordinance</w:t>
      </w:r>
      <w:r>
        <w:rPr>
          <w:rFonts w:ascii="Times New Roman" w:eastAsia="Times New Roman" w:hAnsi="Times New Roman" w:cs="Times New Roman"/>
          <w:color w:val="222222"/>
          <w:sz w:val="26"/>
          <w:szCs w:val="26"/>
        </w:rPr>
        <w:t xml:space="preserve"> is also empowered to</w:t>
      </w:r>
      <w:r w:rsidRPr="00F574CE">
        <w:rPr>
          <w:rFonts w:ascii="Times New Roman" w:eastAsia="Times New Roman" w:hAnsi="Times New Roman" w:cs="Times New Roman"/>
          <w:color w:val="222222"/>
          <w:sz w:val="26"/>
          <w:szCs w:val="26"/>
        </w:rPr>
        <w:t xml:space="preserve"> establish or maintain psychiatric facilities for the assessment, admission, treatment, rehabilitation, care and after care of mentally disordered patients.</w:t>
      </w:r>
      <w:r w:rsidRPr="00F574CE">
        <w:rPr>
          <w:rFonts w:ascii="Times New Roman" w:eastAsia="Times New Roman" w:hAnsi="Times New Roman" w:cs="Times New Roman"/>
          <w:color w:val="222222"/>
          <w:sz w:val="26"/>
          <w:szCs w:val="26"/>
          <w:lang w:val="en-GB"/>
        </w:rPr>
        <w:t xml:space="preserve"> </w:t>
      </w:r>
    </w:p>
    <w:p w14:paraId="269CEDE5" w14:textId="77777777" w:rsidR="006B3E7E" w:rsidRPr="00F574CE" w:rsidRDefault="006B3E7E" w:rsidP="006B3E7E">
      <w:pPr>
        <w:numPr>
          <w:ilvl w:val="0"/>
          <w:numId w:val="14"/>
        </w:numPr>
        <w:shd w:val="clear" w:color="auto" w:fill="FFFFFF"/>
        <w:spacing w:line="360" w:lineRule="auto"/>
        <w:jc w:val="both"/>
        <w:rPr>
          <w:rFonts w:ascii="Times New Roman" w:eastAsia="Times New Roman" w:hAnsi="Times New Roman" w:cs="Times New Roman"/>
          <w:bCs/>
          <w:color w:val="222222"/>
          <w:sz w:val="26"/>
          <w:szCs w:val="26"/>
          <w:lang w:val="en-GB"/>
        </w:rPr>
      </w:pPr>
      <w:r>
        <w:rPr>
          <w:rFonts w:ascii="Times New Roman" w:eastAsia="Times New Roman" w:hAnsi="Times New Roman" w:cs="Times New Roman"/>
          <w:bCs/>
          <w:color w:val="222222"/>
          <w:sz w:val="26"/>
          <w:szCs w:val="26"/>
        </w:rPr>
        <w:t xml:space="preserve">It aims that </w:t>
      </w:r>
      <w:r w:rsidRPr="00F574CE">
        <w:rPr>
          <w:rFonts w:ascii="Times New Roman" w:eastAsia="Times New Roman" w:hAnsi="Times New Roman" w:cs="Times New Roman"/>
          <w:bCs/>
          <w:color w:val="222222"/>
          <w:sz w:val="26"/>
          <w:szCs w:val="26"/>
        </w:rPr>
        <w:t>cost of maintenance of a patient admitted in a Government owned psychiatric facility shall be borne by the Government.</w:t>
      </w:r>
    </w:p>
    <w:p w14:paraId="6D5F2DED" w14:textId="77777777" w:rsidR="006B3E7E" w:rsidRPr="00F574CE" w:rsidRDefault="006B3E7E" w:rsidP="006B3E7E">
      <w:pPr>
        <w:numPr>
          <w:ilvl w:val="0"/>
          <w:numId w:val="14"/>
        </w:numPr>
        <w:shd w:val="clear" w:color="auto" w:fill="FFFFFF"/>
        <w:spacing w:line="360" w:lineRule="auto"/>
        <w:jc w:val="both"/>
        <w:rPr>
          <w:rFonts w:ascii="Times New Roman" w:eastAsia="Times New Roman" w:hAnsi="Times New Roman" w:cs="Times New Roman"/>
          <w:bCs/>
          <w:color w:val="222222"/>
          <w:sz w:val="26"/>
          <w:szCs w:val="26"/>
          <w:lang w:val="en-GB"/>
        </w:rPr>
      </w:pPr>
      <w:r>
        <w:rPr>
          <w:rFonts w:ascii="Times New Roman" w:eastAsia="Times New Roman" w:hAnsi="Times New Roman" w:cs="Times New Roman"/>
          <w:bCs/>
          <w:color w:val="222222"/>
          <w:sz w:val="26"/>
          <w:szCs w:val="26"/>
        </w:rPr>
        <w:lastRenderedPageBreak/>
        <w:t xml:space="preserve">It also provides to develop </w:t>
      </w:r>
      <w:r w:rsidRPr="00F574CE">
        <w:rPr>
          <w:rFonts w:ascii="Times New Roman" w:eastAsia="Times New Roman" w:hAnsi="Times New Roman" w:cs="Times New Roman"/>
          <w:bCs/>
          <w:color w:val="222222"/>
          <w:sz w:val="26"/>
          <w:szCs w:val="26"/>
        </w:rPr>
        <w:t>Special security forensic psychiatric facilities by the Government to house mentally disordered prisoners and offenders.</w:t>
      </w:r>
    </w:p>
    <w:p w14:paraId="74180D2E" w14:textId="757745A6" w:rsidR="007932F5" w:rsidRPr="007932F5" w:rsidRDefault="007932F5" w:rsidP="007932F5">
      <w:pPr>
        <w:numPr>
          <w:ilvl w:val="0"/>
          <w:numId w:val="14"/>
        </w:numPr>
        <w:shd w:val="clear" w:color="auto" w:fill="FFFFFF"/>
        <w:spacing w:line="360" w:lineRule="auto"/>
        <w:jc w:val="both"/>
        <w:rPr>
          <w:rFonts w:ascii="Times New Roman" w:eastAsia="Times New Roman" w:hAnsi="Times New Roman" w:cs="Times New Roman"/>
          <w:bCs/>
          <w:color w:val="222222"/>
          <w:sz w:val="26"/>
          <w:szCs w:val="26"/>
          <w:lang w:val="en-GB"/>
        </w:rPr>
      </w:pPr>
      <w:r>
        <w:rPr>
          <w:rFonts w:ascii="Times New Roman" w:eastAsia="Times New Roman" w:hAnsi="Times New Roman" w:cs="Times New Roman"/>
          <w:bCs/>
          <w:color w:val="222222"/>
          <w:sz w:val="26"/>
          <w:szCs w:val="26"/>
          <w:lang w:val="en-GB"/>
        </w:rPr>
        <w:t>The Ordinance provides that t</w:t>
      </w:r>
      <w:r w:rsidRPr="007932F5">
        <w:rPr>
          <w:rFonts w:ascii="Times New Roman" w:eastAsia="Times New Roman" w:hAnsi="Times New Roman" w:cs="Times New Roman"/>
          <w:bCs/>
          <w:color w:val="222222"/>
          <w:sz w:val="26"/>
          <w:szCs w:val="26"/>
          <w:lang w:val="en-GB"/>
        </w:rPr>
        <w:t>he attendance and examination of the alleged mentally disordered person shall, if the alleged mentally disordered person be a woman who, according to customs of the country, ought not to be compelled to appear in public, be regulated by the law and practice for the examination of such persons in other civil cases.</w:t>
      </w:r>
    </w:p>
    <w:p w14:paraId="7771BEBA" w14:textId="1E8BC022" w:rsidR="006B3E7E" w:rsidRPr="00F574CE" w:rsidRDefault="006B3E7E" w:rsidP="006B3E7E">
      <w:pPr>
        <w:numPr>
          <w:ilvl w:val="0"/>
          <w:numId w:val="14"/>
        </w:numPr>
        <w:shd w:val="clear" w:color="auto" w:fill="FFFFFF"/>
        <w:spacing w:line="360" w:lineRule="auto"/>
        <w:jc w:val="both"/>
        <w:rPr>
          <w:rFonts w:ascii="Times New Roman" w:eastAsia="Times New Roman" w:hAnsi="Times New Roman" w:cs="Times New Roman"/>
          <w:bCs/>
          <w:color w:val="222222"/>
          <w:sz w:val="26"/>
          <w:szCs w:val="26"/>
          <w:lang w:val="en-GB"/>
        </w:rPr>
      </w:pPr>
      <w:r w:rsidRPr="00F574CE">
        <w:rPr>
          <w:rFonts w:ascii="Times New Roman" w:eastAsia="Times New Roman" w:hAnsi="Times New Roman" w:cs="Times New Roman"/>
          <w:bCs/>
          <w:color w:val="222222"/>
          <w:sz w:val="26"/>
          <w:szCs w:val="26"/>
        </w:rPr>
        <w:t>Punishment for false statement</w:t>
      </w:r>
      <w:r w:rsidR="007932F5">
        <w:rPr>
          <w:rFonts w:ascii="Times New Roman" w:eastAsia="Times New Roman" w:hAnsi="Times New Roman" w:cs="Times New Roman"/>
          <w:bCs/>
          <w:color w:val="222222"/>
          <w:sz w:val="26"/>
          <w:szCs w:val="26"/>
        </w:rPr>
        <w:t xml:space="preserve"> is also provided under this Ordinance</w:t>
      </w:r>
      <w:r w:rsidRPr="00F574CE">
        <w:rPr>
          <w:rFonts w:ascii="Times New Roman" w:eastAsia="Times New Roman" w:hAnsi="Times New Roman" w:cs="Times New Roman"/>
          <w:bCs/>
          <w:color w:val="222222"/>
          <w:sz w:val="26"/>
          <w:szCs w:val="26"/>
        </w:rPr>
        <w:t xml:space="preserve"> which is imprisonment for a term which may extend to one year or with fine which may extend to twenty thousand rupees, or with both.</w:t>
      </w:r>
    </w:p>
    <w:p w14:paraId="61AED97C" w14:textId="4E6C7075" w:rsidR="006B3E7E" w:rsidRPr="00F574CE" w:rsidRDefault="006B3E7E" w:rsidP="006B3E7E">
      <w:pPr>
        <w:numPr>
          <w:ilvl w:val="0"/>
          <w:numId w:val="14"/>
        </w:numPr>
        <w:shd w:val="clear" w:color="auto" w:fill="FFFFFF"/>
        <w:spacing w:line="360" w:lineRule="auto"/>
        <w:jc w:val="both"/>
        <w:rPr>
          <w:rFonts w:ascii="Times New Roman" w:eastAsia="Times New Roman" w:hAnsi="Times New Roman" w:cs="Times New Roman"/>
          <w:b/>
          <w:color w:val="222222"/>
          <w:sz w:val="26"/>
          <w:szCs w:val="26"/>
          <w:lang w:val="en-GB"/>
        </w:rPr>
      </w:pPr>
      <w:r>
        <w:rPr>
          <w:rFonts w:ascii="Times New Roman" w:eastAsia="Times New Roman" w:hAnsi="Times New Roman" w:cs="Times New Roman"/>
          <w:color w:val="222222"/>
          <w:sz w:val="26"/>
          <w:szCs w:val="26"/>
          <w:lang w:val="en-GB"/>
        </w:rPr>
        <w:t xml:space="preserve"> It </w:t>
      </w:r>
      <w:r w:rsidRPr="00F574CE">
        <w:rPr>
          <w:rFonts w:ascii="Times New Roman" w:eastAsia="Times New Roman" w:hAnsi="Times New Roman" w:cs="Times New Roman"/>
          <w:color w:val="222222"/>
          <w:sz w:val="26"/>
          <w:szCs w:val="26"/>
          <w:lang w:val="en-GB"/>
        </w:rPr>
        <w:t xml:space="preserve">empowers Government </w:t>
      </w:r>
      <w:r w:rsidR="007932F5">
        <w:rPr>
          <w:rFonts w:ascii="Times New Roman" w:eastAsia="Times New Roman" w:hAnsi="Times New Roman" w:cs="Times New Roman"/>
          <w:color w:val="222222"/>
          <w:sz w:val="26"/>
          <w:szCs w:val="26"/>
          <w:lang w:val="en-GB"/>
        </w:rPr>
        <w:t xml:space="preserve">of Punjab </w:t>
      </w:r>
      <w:r w:rsidRPr="00F574CE">
        <w:rPr>
          <w:rFonts w:ascii="Times New Roman" w:eastAsia="Times New Roman" w:hAnsi="Times New Roman" w:cs="Times New Roman"/>
          <w:color w:val="222222"/>
          <w:sz w:val="26"/>
          <w:szCs w:val="26"/>
          <w:lang w:val="en-GB"/>
        </w:rPr>
        <w:t>to make rules by notification in Official Gazett</w:t>
      </w:r>
      <w:r>
        <w:rPr>
          <w:rFonts w:ascii="Times New Roman" w:eastAsia="Times New Roman" w:hAnsi="Times New Roman" w:cs="Times New Roman"/>
          <w:color w:val="222222"/>
          <w:sz w:val="26"/>
          <w:szCs w:val="26"/>
          <w:lang w:val="en-GB"/>
        </w:rPr>
        <w:t xml:space="preserve">e. </w:t>
      </w:r>
    </w:p>
    <w:p w14:paraId="0BDA43E4" w14:textId="77777777" w:rsidR="006B3E7E" w:rsidRPr="00EF399D" w:rsidRDefault="006B3E7E" w:rsidP="006B3E7E">
      <w:pPr>
        <w:pStyle w:val="Heading2"/>
        <w:rPr>
          <w:rFonts w:eastAsia="Times New Roman"/>
          <w:b/>
          <w:lang w:val="en-GB"/>
        </w:rPr>
      </w:pPr>
      <w:bookmarkStart w:id="30" w:name="_Toc91052345"/>
      <w:r w:rsidRPr="00EF399D">
        <w:rPr>
          <w:rFonts w:eastAsia="Times New Roman"/>
          <w:b/>
          <w:lang w:val="en-GB"/>
        </w:rPr>
        <w:t>THE SPECIAL CITIZEN’S ACT, 2008.</w:t>
      </w:r>
      <w:bookmarkEnd w:id="30"/>
      <w:r w:rsidRPr="00EF399D">
        <w:rPr>
          <w:rFonts w:eastAsia="Times New Roman"/>
          <w:b/>
          <w:lang w:val="en-GB"/>
        </w:rPr>
        <w:t xml:space="preserve"> </w:t>
      </w:r>
    </w:p>
    <w:p w14:paraId="4F6B2D23" w14:textId="77777777" w:rsidR="006B3E7E" w:rsidRPr="00F574CE" w:rsidRDefault="006B3E7E" w:rsidP="006B3E7E">
      <w:pPr>
        <w:numPr>
          <w:ilvl w:val="0"/>
          <w:numId w:val="15"/>
        </w:numPr>
        <w:shd w:val="clear" w:color="auto" w:fill="FFFFFF"/>
        <w:spacing w:line="360" w:lineRule="auto"/>
        <w:jc w:val="both"/>
        <w:rPr>
          <w:rFonts w:ascii="Times New Roman" w:eastAsia="Times New Roman" w:hAnsi="Times New Roman" w:cs="Times New Roman"/>
          <w:color w:val="222222"/>
          <w:sz w:val="26"/>
          <w:szCs w:val="26"/>
          <w:lang w:val="en-GB"/>
        </w:rPr>
      </w:pPr>
      <w:r w:rsidRPr="00F574CE">
        <w:rPr>
          <w:rFonts w:ascii="Times New Roman" w:eastAsia="Times New Roman" w:hAnsi="Times New Roman" w:cs="Times New Roman"/>
          <w:color w:val="222222"/>
          <w:sz w:val="26"/>
          <w:szCs w:val="26"/>
          <w:lang w:val="en-GB"/>
        </w:rPr>
        <w:t xml:space="preserve">It extends to whole of Pakistan. </w:t>
      </w:r>
    </w:p>
    <w:p w14:paraId="5DAF711A" w14:textId="05510EE1" w:rsidR="006B3E7E" w:rsidRDefault="006B3E7E" w:rsidP="006B3E7E">
      <w:pPr>
        <w:numPr>
          <w:ilvl w:val="0"/>
          <w:numId w:val="15"/>
        </w:numPr>
        <w:shd w:val="clear" w:color="auto" w:fill="FFFFFF"/>
        <w:spacing w:line="360" w:lineRule="auto"/>
        <w:jc w:val="both"/>
        <w:rPr>
          <w:rFonts w:ascii="Times New Roman" w:eastAsia="Times New Roman" w:hAnsi="Times New Roman" w:cs="Times New Roman"/>
          <w:color w:val="222222"/>
          <w:sz w:val="26"/>
          <w:szCs w:val="26"/>
          <w:lang w:val="en-GB"/>
        </w:rPr>
      </w:pPr>
      <w:r w:rsidRPr="00F574CE">
        <w:rPr>
          <w:rFonts w:ascii="Times New Roman" w:eastAsia="Times New Roman" w:hAnsi="Times New Roman" w:cs="Times New Roman"/>
          <w:color w:val="222222"/>
          <w:sz w:val="26"/>
          <w:szCs w:val="26"/>
          <w:lang w:val="en-GB"/>
        </w:rPr>
        <w:t xml:space="preserve">It </w:t>
      </w:r>
      <w:r>
        <w:rPr>
          <w:rFonts w:ascii="Times New Roman" w:eastAsia="Times New Roman" w:hAnsi="Times New Roman" w:cs="Times New Roman"/>
          <w:color w:val="222222"/>
          <w:sz w:val="26"/>
          <w:szCs w:val="26"/>
          <w:lang w:val="en-GB"/>
        </w:rPr>
        <w:t>states about</w:t>
      </w:r>
      <w:r w:rsidRPr="00F574CE">
        <w:rPr>
          <w:rFonts w:ascii="Times New Roman" w:eastAsia="Times New Roman" w:hAnsi="Times New Roman" w:cs="Times New Roman"/>
          <w:color w:val="222222"/>
          <w:sz w:val="26"/>
          <w:szCs w:val="26"/>
          <w:lang w:val="en-GB"/>
        </w:rPr>
        <w:t xml:space="preserve"> </w:t>
      </w:r>
      <w:r>
        <w:rPr>
          <w:rFonts w:ascii="Times New Roman" w:eastAsia="Times New Roman" w:hAnsi="Times New Roman" w:cs="Times New Roman"/>
          <w:color w:val="222222"/>
          <w:sz w:val="26"/>
          <w:szCs w:val="26"/>
          <w:lang w:val="en-GB"/>
        </w:rPr>
        <w:t>the</w:t>
      </w:r>
      <w:r w:rsidRPr="00F574CE">
        <w:rPr>
          <w:rFonts w:ascii="Times New Roman" w:eastAsia="Times New Roman" w:hAnsi="Times New Roman" w:cs="Times New Roman"/>
          <w:color w:val="222222"/>
          <w:sz w:val="26"/>
          <w:szCs w:val="26"/>
          <w:lang w:val="en-GB"/>
        </w:rPr>
        <w:t xml:space="preserve"> provisions for the rights of Special Citizens</w:t>
      </w:r>
      <w:r w:rsidR="007932F5">
        <w:rPr>
          <w:rFonts w:ascii="Times New Roman" w:eastAsia="Times New Roman" w:hAnsi="Times New Roman" w:cs="Times New Roman"/>
          <w:color w:val="222222"/>
          <w:sz w:val="26"/>
          <w:szCs w:val="26"/>
          <w:lang w:val="en-GB"/>
        </w:rPr>
        <w:t>.</w:t>
      </w:r>
    </w:p>
    <w:p w14:paraId="11B4795A" w14:textId="3302FD7E" w:rsidR="007932F5" w:rsidRPr="007932F5" w:rsidRDefault="007932F5" w:rsidP="007932F5">
      <w:pPr>
        <w:numPr>
          <w:ilvl w:val="0"/>
          <w:numId w:val="15"/>
        </w:numPr>
        <w:shd w:val="clear" w:color="auto" w:fill="FFFFFF"/>
        <w:spacing w:line="360" w:lineRule="auto"/>
        <w:jc w:val="both"/>
        <w:rPr>
          <w:rFonts w:ascii="Times New Roman" w:eastAsia="Times New Roman" w:hAnsi="Times New Roman" w:cs="Times New Roman"/>
          <w:color w:val="222222"/>
          <w:sz w:val="26"/>
          <w:szCs w:val="26"/>
          <w:lang w:val="en-GB"/>
        </w:rPr>
      </w:pPr>
      <w:r w:rsidRPr="007932F5">
        <w:rPr>
          <w:rFonts w:ascii="Times New Roman" w:eastAsia="Times New Roman" w:hAnsi="Times New Roman" w:cs="Times New Roman"/>
          <w:color w:val="222222"/>
          <w:sz w:val="26"/>
          <w:szCs w:val="26"/>
          <w:lang w:val="en-GB"/>
        </w:rPr>
        <w:t xml:space="preserve">“Special Citizens” </w:t>
      </w:r>
      <w:r>
        <w:rPr>
          <w:rFonts w:ascii="Times New Roman" w:eastAsia="Times New Roman" w:hAnsi="Times New Roman" w:cs="Times New Roman"/>
          <w:color w:val="222222"/>
          <w:sz w:val="26"/>
          <w:szCs w:val="26"/>
          <w:lang w:val="en-GB"/>
        </w:rPr>
        <w:t xml:space="preserve">under this Act </w:t>
      </w:r>
      <w:r w:rsidRPr="007932F5">
        <w:rPr>
          <w:rFonts w:ascii="Times New Roman" w:eastAsia="Times New Roman" w:hAnsi="Times New Roman" w:cs="Times New Roman"/>
          <w:color w:val="222222"/>
          <w:sz w:val="26"/>
          <w:szCs w:val="26"/>
          <w:lang w:val="en-GB"/>
        </w:rPr>
        <w:t>means the disabled citizens of Pakistan; and</w:t>
      </w:r>
      <w:r>
        <w:rPr>
          <w:rFonts w:ascii="Times New Roman" w:eastAsia="Times New Roman" w:hAnsi="Times New Roman" w:cs="Times New Roman"/>
          <w:color w:val="222222"/>
          <w:sz w:val="26"/>
          <w:szCs w:val="26"/>
          <w:lang w:val="en-GB"/>
        </w:rPr>
        <w:t xml:space="preserve"> </w:t>
      </w:r>
      <w:r w:rsidRPr="007932F5">
        <w:rPr>
          <w:rFonts w:ascii="Times New Roman" w:eastAsia="Times New Roman" w:hAnsi="Times New Roman" w:cs="Times New Roman"/>
          <w:color w:val="222222"/>
          <w:sz w:val="26"/>
          <w:szCs w:val="26"/>
          <w:lang w:val="en-GB"/>
        </w:rPr>
        <w:t>“rights” means the accessibility of disabled citizens to everywhere, just like the accessibility of normal citizens of Pakistan.</w:t>
      </w:r>
    </w:p>
    <w:p w14:paraId="24ADB1FB" w14:textId="77777777" w:rsidR="007932F5" w:rsidRPr="007932F5" w:rsidRDefault="007932F5" w:rsidP="007932F5">
      <w:pPr>
        <w:numPr>
          <w:ilvl w:val="0"/>
          <w:numId w:val="15"/>
        </w:numPr>
        <w:shd w:val="clear" w:color="auto" w:fill="FFFFFF"/>
        <w:spacing w:line="360" w:lineRule="auto"/>
        <w:jc w:val="both"/>
        <w:rPr>
          <w:rFonts w:ascii="Times New Roman" w:eastAsia="Times New Roman" w:hAnsi="Times New Roman" w:cs="Times New Roman"/>
          <w:color w:val="222222"/>
          <w:sz w:val="26"/>
          <w:szCs w:val="26"/>
          <w:lang w:val="en-GB"/>
        </w:rPr>
      </w:pPr>
      <w:r>
        <w:rPr>
          <w:rFonts w:ascii="Times New Roman" w:eastAsia="Times New Roman" w:hAnsi="Times New Roman" w:cs="Times New Roman"/>
          <w:color w:val="222222"/>
          <w:sz w:val="26"/>
          <w:szCs w:val="26"/>
        </w:rPr>
        <w:t xml:space="preserve">The Act requires that the </w:t>
      </w:r>
      <w:r w:rsidRPr="007932F5">
        <w:rPr>
          <w:rFonts w:ascii="Times New Roman" w:eastAsia="Times New Roman" w:hAnsi="Times New Roman" w:cs="Times New Roman"/>
          <w:color w:val="222222"/>
          <w:sz w:val="26"/>
          <w:szCs w:val="26"/>
        </w:rPr>
        <w:t>Government shall make the concerned authorities bound, before the construction of buildings in public or private sectors particularly in Educational Institutions, Banks, Hospitals, Shopping Malls, Police Stations, Airports, Railway Stations, Bus Stops, Hotels and all every public place to provide the facility of access of wheelchairs.</w:t>
      </w:r>
      <w:r>
        <w:rPr>
          <w:rFonts w:ascii="Times New Roman" w:eastAsia="Times New Roman" w:hAnsi="Times New Roman" w:cs="Times New Roman"/>
          <w:color w:val="222222"/>
          <w:sz w:val="26"/>
          <w:szCs w:val="26"/>
        </w:rPr>
        <w:t xml:space="preserve"> </w:t>
      </w:r>
    </w:p>
    <w:p w14:paraId="67918228" w14:textId="3869E8FF" w:rsidR="006B3E7E" w:rsidRPr="007932F5" w:rsidRDefault="006B3E7E" w:rsidP="007932F5">
      <w:pPr>
        <w:numPr>
          <w:ilvl w:val="0"/>
          <w:numId w:val="15"/>
        </w:numPr>
        <w:shd w:val="clear" w:color="auto" w:fill="FFFFFF"/>
        <w:spacing w:line="360" w:lineRule="auto"/>
        <w:jc w:val="both"/>
        <w:rPr>
          <w:rFonts w:ascii="Times New Roman" w:eastAsia="Times New Roman" w:hAnsi="Times New Roman" w:cs="Times New Roman"/>
          <w:color w:val="222222"/>
          <w:sz w:val="26"/>
          <w:szCs w:val="26"/>
          <w:lang w:val="en-GB"/>
        </w:rPr>
      </w:pPr>
      <w:r w:rsidRPr="00F574CE">
        <w:rPr>
          <w:rFonts w:ascii="Times New Roman" w:eastAsia="Times New Roman" w:hAnsi="Times New Roman" w:cs="Times New Roman"/>
          <w:color w:val="222222"/>
          <w:sz w:val="26"/>
          <w:szCs w:val="26"/>
        </w:rPr>
        <w:t xml:space="preserve">Allocation of seats for special citizens </w:t>
      </w:r>
      <w:r w:rsidR="007932F5">
        <w:rPr>
          <w:rFonts w:ascii="Times New Roman" w:eastAsia="Times New Roman" w:hAnsi="Times New Roman" w:cs="Times New Roman"/>
          <w:color w:val="222222"/>
          <w:sz w:val="26"/>
          <w:szCs w:val="26"/>
        </w:rPr>
        <w:t>in public transport along with p</w:t>
      </w:r>
      <w:r w:rsidRPr="00F574CE">
        <w:rPr>
          <w:rFonts w:ascii="Times New Roman" w:eastAsia="Times New Roman" w:hAnsi="Times New Roman" w:cs="Times New Roman"/>
          <w:color w:val="222222"/>
          <w:sz w:val="26"/>
          <w:szCs w:val="26"/>
        </w:rPr>
        <w:t>riority while crossing roads</w:t>
      </w:r>
      <w:r w:rsidR="007932F5">
        <w:rPr>
          <w:rFonts w:ascii="Times New Roman" w:eastAsia="Times New Roman" w:hAnsi="Times New Roman" w:cs="Times New Roman"/>
          <w:color w:val="222222"/>
          <w:sz w:val="26"/>
          <w:szCs w:val="26"/>
        </w:rPr>
        <w:t xml:space="preserve"> is also required under this A</w:t>
      </w:r>
      <w:r>
        <w:rPr>
          <w:rFonts w:ascii="Times New Roman" w:eastAsia="Times New Roman" w:hAnsi="Times New Roman" w:cs="Times New Roman"/>
          <w:color w:val="222222"/>
          <w:sz w:val="26"/>
          <w:szCs w:val="26"/>
        </w:rPr>
        <w:t>ct</w:t>
      </w:r>
      <w:r w:rsidRPr="00F574CE">
        <w:rPr>
          <w:rFonts w:ascii="Times New Roman" w:eastAsia="Times New Roman" w:hAnsi="Times New Roman" w:cs="Times New Roman"/>
          <w:color w:val="222222"/>
          <w:sz w:val="26"/>
          <w:szCs w:val="26"/>
        </w:rPr>
        <w:t>.</w:t>
      </w:r>
    </w:p>
    <w:p w14:paraId="521C4020" w14:textId="516AA08F" w:rsidR="007932F5" w:rsidRPr="00F574CE" w:rsidRDefault="007932F5" w:rsidP="007932F5">
      <w:pPr>
        <w:numPr>
          <w:ilvl w:val="0"/>
          <w:numId w:val="15"/>
        </w:numPr>
        <w:shd w:val="clear" w:color="auto" w:fill="FFFFFF"/>
        <w:spacing w:line="360" w:lineRule="auto"/>
        <w:jc w:val="both"/>
        <w:rPr>
          <w:rFonts w:ascii="Times New Roman" w:eastAsia="Times New Roman" w:hAnsi="Times New Roman" w:cs="Times New Roman"/>
          <w:color w:val="222222"/>
          <w:sz w:val="26"/>
          <w:szCs w:val="26"/>
          <w:lang w:val="en-GB"/>
        </w:rPr>
      </w:pPr>
      <w:r>
        <w:rPr>
          <w:rFonts w:ascii="Times New Roman" w:eastAsia="Times New Roman" w:hAnsi="Times New Roman" w:cs="Times New Roman"/>
          <w:color w:val="222222"/>
          <w:sz w:val="26"/>
          <w:szCs w:val="26"/>
        </w:rPr>
        <w:t>The Act does not refer women directly, however, a special women</w:t>
      </w:r>
      <w:r w:rsidR="007E6E26">
        <w:rPr>
          <w:rFonts w:ascii="Times New Roman" w:eastAsia="Times New Roman" w:hAnsi="Times New Roman" w:cs="Times New Roman"/>
          <w:color w:val="222222"/>
          <w:sz w:val="26"/>
          <w:szCs w:val="26"/>
        </w:rPr>
        <w:t>, being special citizen,</w:t>
      </w:r>
      <w:r>
        <w:rPr>
          <w:rFonts w:ascii="Times New Roman" w:eastAsia="Times New Roman" w:hAnsi="Times New Roman" w:cs="Times New Roman"/>
          <w:color w:val="222222"/>
          <w:sz w:val="26"/>
          <w:szCs w:val="26"/>
        </w:rPr>
        <w:t xml:space="preserve"> </w:t>
      </w:r>
      <w:r w:rsidR="007E6E26">
        <w:rPr>
          <w:rFonts w:ascii="Times New Roman" w:eastAsia="Times New Roman" w:hAnsi="Times New Roman" w:cs="Times New Roman"/>
          <w:color w:val="222222"/>
          <w:sz w:val="26"/>
          <w:szCs w:val="26"/>
        </w:rPr>
        <w:t xml:space="preserve">is eligible to all entitlements provided under this Act.   </w:t>
      </w:r>
    </w:p>
    <w:p w14:paraId="6DE9C5B2" w14:textId="77777777" w:rsidR="000354D7" w:rsidRPr="00EF399D" w:rsidRDefault="000354D7" w:rsidP="000354D7">
      <w:pPr>
        <w:pStyle w:val="Heading2"/>
        <w:rPr>
          <w:rFonts w:eastAsia="Times New Roman"/>
          <w:b/>
        </w:rPr>
      </w:pPr>
      <w:bookmarkStart w:id="31" w:name="_Toc91052346"/>
      <w:r w:rsidRPr="00EF399D">
        <w:rPr>
          <w:rFonts w:eastAsia="Times New Roman"/>
          <w:b/>
        </w:rPr>
        <w:lastRenderedPageBreak/>
        <w:t>THE BALOCHISTAN PERSONS WITH DISABILITIES ACT, 2017</w:t>
      </w:r>
      <w:bookmarkEnd w:id="31"/>
    </w:p>
    <w:p w14:paraId="3C522C7C" w14:textId="1D6F9829" w:rsidR="000354D7" w:rsidRPr="00F574CE" w:rsidRDefault="00E00B3F" w:rsidP="000354D7">
      <w:pPr>
        <w:numPr>
          <w:ilvl w:val="0"/>
          <w:numId w:val="18"/>
        </w:num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This Act</w:t>
      </w:r>
      <w:r w:rsidR="000354D7" w:rsidRPr="00F574CE">
        <w:rPr>
          <w:rFonts w:ascii="Times New Roman" w:eastAsia="Times New Roman" w:hAnsi="Times New Roman" w:cs="Times New Roman"/>
          <w:color w:val="222222"/>
          <w:sz w:val="26"/>
          <w:szCs w:val="26"/>
        </w:rPr>
        <w:t xml:space="preserve"> extend</w:t>
      </w:r>
      <w:r>
        <w:rPr>
          <w:rFonts w:ascii="Times New Roman" w:eastAsia="Times New Roman" w:hAnsi="Times New Roman" w:cs="Times New Roman"/>
          <w:color w:val="222222"/>
          <w:sz w:val="26"/>
          <w:szCs w:val="26"/>
        </w:rPr>
        <w:t>s</w:t>
      </w:r>
      <w:r w:rsidR="000354D7" w:rsidRPr="00F574CE">
        <w:rPr>
          <w:rFonts w:ascii="Times New Roman" w:eastAsia="Times New Roman" w:hAnsi="Times New Roman" w:cs="Times New Roman"/>
          <w:color w:val="222222"/>
          <w:sz w:val="26"/>
          <w:szCs w:val="26"/>
        </w:rPr>
        <w:t xml:space="preserve"> to the whole of Balochistan except Tribal Areas.</w:t>
      </w:r>
    </w:p>
    <w:p w14:paraId="37815D66" w14:textId="77777777" w:rsidR="000354D7" w:rsidRPr="00F574CE" w:rsidRDefault="000354D7" w:rsidP="000354D7">
      <w:pPr>
        <w:numPr>
          <w:ilvl w:val="0"/>
          <w:numId w:val="18"/>
        </w:numPr>
        <w:shd w:val="clear" w:color="auto" w:fill="FFFFFF"/>
        <w:spacing w:line="360" w:lineRule="auto"/>
        <w:jc w:val="both"/>
        <w:rPr>
          <w:rFonts w:ascii="Times New Roman" w:eastAsia="Times New Roman" w:hAnsi="Times New Roman" w:cs="Times New Roman"/>
          <w:color w:val="222222"/>
          <w:sz w:val="26"/>
          <w:szCs w:val="26"/>
        </w:rPr>
      </w:pPr>
      <w:r w:rsidRPr="00F574CE">
        <w:rPr>
          <w:rFonts w:ascii="Times New Roman" w:eastAsia="Times New Roman" w:hAnsi="Times New Roman" w:cs="Times New Roman"/>
          <w:color w:val="222222"/>
          <w:sz w:val="26"/>
          <w:szCs w:val="26"/>
        </w:rPr>
        <w:t xml:space="preserve">It </w:t>
      </w:r>
      <w:r>
        <w:rPr>
          <w:rFonts w:ascii="Times New Roman" w:eastAsia="Times New Roman" w:hAnsi="Times New Roman" w:cs="Times New Roman"/>
          <w:color w:val="222222"/>
          <w:sz w:val="26"/>
          <w:szCs w:val="26"/>
        </w:rPr>
        <w:t xml:space="preserve">provides </w:t>
      </w:r>
      <w:r w:rsidRPr="00F574CE">
        <w:rPr>
          <w:rFonts w:ascii="Times New Roman" w:eastAsia="Times New Roman" w:hAnsi="Times New Roman" w:cs="Times New Roman"/>
          <w:color w:val="222222"/>
          <w:sz w:val="26"/>
          <w:szCs w:val="26"/>
        </w:rPr>
        <w:t>to put in place legal and institutional framework to protect the rights of the Persons with Disabilities.</w:t>
      </w:r>
    </w:p>
    <w:p w14:paraId="78E8EF6A" w14:textId="77777777" w:rsidR="000354D7" w:rsidRPr="00F574CE" w:rsidRDefault="000354D7" w:rsidP="000354D7">
      <w:pPr>
        <w:numPr>
          <w:ilvl w:val="0"/>
          <w:numId w:val="18"/>
        </w:numPr>
        <w:shd w:val="clear" w:color="auto" w:fill="FFFFFF"/>
        <w:spacing w:line="360" w:lineRule="auto"/>
        <w:jc w:val="both"/>
        <w:rPr>
          <w:rFonts w:ascii="Times New Roman" w:eastAsia="Times New Roman" w:hAnsi="Times New Roman" w:cs="Times New Roman"/>
          <w:color w:val="222222"/>
          <w:sz w:val="26"/>
          <w:szCs w:val="26"/>
        </w:rPr>
      </w:pPr>
      <w:r w:rsidRPr="00F574CE">
        <w:rPr>
          <w:rFonts w:ascii="Times New Roman" w:eastAsia="Times New Roman" w:hAnsi="Times New Roman" w:cs="Times New Roman"/>
          <w:color w:val="222222"/>
          <w:sz w:val="26"/>
          <w:szCs w:val="26"/>
        </w:rPr>
        <w:t xml:space="preserve">The government </w:t>
      </w:r>
      <w:r>
        <w:rPr>
          <w:rFonts w:ascii="Times New Roman" w:eastAsia="Times New Roman" w:hAnsi="Times New Roman" w:cs="Times New Roman"/>
          <w:color w:val="222222"/>
          <w:sz w:val="26"/>
          <w:szCs w:val="26"/>
        </w:rPr>
        <w:t>is required to</w:t>
      </w:r>
      <w:r w:rsidRPr="00F574CE">
        <w:rPr>
          <w:rFonts w:ascii="Times New Roman" w:eastAsia="Times New Roman" w:hAnsi="Times New Roman" w:cs="Times New Roman"/>
          <w:color w:val="222222"/>
          <w:sz w:val="26"/>
          <w:szCs w:val="26"/>
        </w:rPr>
        <w:t xml:space="preserve"> ensure that every Person with Disability shall have a right to be respected for his individual dignity and leading a decent life with equal opportunity to participate in educational, social, economic, cultural religious and all other activities in the society without any discrimination.</w:t>
      </w:r>
    </w:p>
    <w:p w14:paraId="1B359BCA" w14:textId="568FE222" w:rsidR="000354D7" w:rsidRPr="00F574CE" w:rsidRDefault="00E00B3F" w:rsidP="000354D7">
      <w:pPr>
        <w:numPr>
          <w:ilvl w:val="0"/>
          <w:numId w:val="18"/>
        </w:num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It also provides e</w:t>
      </w:r>
      <w:r w:rsidR="000354D7" w:rsidRPr="00F574CE">
        <w:rPr>
          <w:rFonts w:ascii="Times New Roman" w:eastAsia="Times New Roman" w:hAnsi="Times New Roman" w:cs="Times New Roman"/>
          <w:color w:val="222222"/>
          <w:sz w:val="26"/>
          <w:szCs w:val="26"/>
        </w:rPr>
        <w:t>quality before law</w:t>
      </w:r>
      <w:r>
        <w:rPr>
          <w:rFonts w:ascii="Times New Roman" w:eastAsia="Times New Roman" w:hAnsi="Times New Roman" w:cs="Times New Roman"/>
          <w:color w:val="222222"/>
          <w:sz w:val="26"/>
          <w:szCs w:val="26"/>
        </w:rPr>
        <w:t>, right to privacy, e</w:t>
      </w:r>
      <w:r w:rsidR="000354D7" w:rsidRPr="00F574CE">
        <w:rPr>
          <w:rFonts w:ascii="Times New Roman" w:eastAsia="Times New Roman" w:hAnsi="Times New Roman" w:cs="Times New Roman"/>
          <w:color w:val="222222"/>
          <w:sz w:val="26"/>
          <w:szCs w:val="26"/>
        </w:rPr>
        <w:t>ase of access a</w:t>
      </w:r>
      <w:r>
        <w:rPr>
          <w:rFonts w:ascii="Times New Roman" w:eastAsia="Times New Roman" w:hAnsi="Times New Roman" w:cs="Times New Roman"/>
          <w:color w:val="222222"/>
          <w:sz w:val="26"/>
          <w:szCs w:val="26"/>
        </w:rPr>
        <w:t>nd mobility, p</w:t>
      </w:r>
      <w:r w:rsidR="000354D7" w:rsidRPr="00F574CE">
        <w:rPr>
          <w:rFonts w:ascii="Times New Roman" w:eastAsia="Times New Roman" w:hAnsi="Times New Roman" w:cs="Times New Roman"/>
          <w:color w:val="222222"/>
          <w:sz w:val="26"/>
          <w:szCs w:val="26"/>
        </w:rPr>
        <w:t>rotection from abusive, vio</w:t>
      </w:r>
      <w:r>
        <w:rPr>
          <w:rFonts w:ascii="Times New Roman" w:eastAsia="Times New Roman" w:hAnsi="Times New Roman" w:cs="Times New Roman"/>
          <w:color w:val="222222"/>
          <w:sz w:val="26"/>
          <w:szCs w:val="26"/>
        </w:rPr>
        <w:t>lent, and intolerant behavior, equity in education, e</w:t>
      </w:r>
      <w:r w:rsidR="000354D7" w:rsidRPr="00F574CE">
        <w:rPr>
          <w:rFonts w:ascii="Times New Roman" w:eastAsia="Times New Roman" w:hAnsi="Times New Roman" w:cs="Times New Roman"/>
          <w:color w:val="222222"/>
          <w:sz w:val="26"/>
          <w:szCs w:val="26"/>
        </w:rPr>
        <w:t xml:space="preserve">quity in employment, health and rehabilitation services, health and rehabilitation services etc.    </w:t>
      </w:r>
    </w:p>
    <w:p w14:paraId="6C9EDFB5" w14:textId="45EB657B" w:rsidR="00E00B3F" w:rsidRPr="00E00B3F" w:rsidRDefault="00E00B3F" w:rsidP="00E00B3F">
      <w:pPr>
        <w:numPr>
          <w:ilvl w:val="0"/>
          <w:numId w:val="18"/>
        </w:num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The Act provides that i</w:t>
      </w:r>
      <w:r w:rsidRPr="00E00B3F">
        <w:rPr>
          <w:rFonts w:ascii="Times New Roman" w:eastAsia="Times New Roman" w:hAnsi="Times New Roman" w:cs="Times New Roman"/>
          <w:color w:val="222222"/>
          <w:sz w:val="26"/>
          <w:szCs w:val="26"/>
        </w:rPr>
        <w:t>n view of the vulnerability of women, children and</w:t>
      </w:r>
      <w:r>
        <w:rPr>
          <w:rFonts w:ascii="Times New Roman" w:eastAsia="Times New Roman" w:hAnsi="Times New Roman" w:cs="Times New Roman"/>
          <w:color w:val="222222"/>
          <w:sz w:val="26"/>
          <w:szCs w:val="26"/>
        </w:rPr>
        <w:t xml:space="preserve"> </w:t>
      </w:r>
      <w:r w:rsidRPr="00E00B3F">
        <w:rPr>
          <w:rFonts w:ascii="Times New Roman" w:eastAsia="Times New Roman" w:hAnsi="Times New Roman" w:cs="Times New Roman"/>
          <w:color w:val="222222"/>
          <w:sz w:val="26"/>
          <w:szCs w:val="26"/>
        </w:rPr>
        <w:t>senior citizens with disabilities, the government shall take</w:t>
      </w:r>
      <w:r>
        <w:rPr>
          <w:rFonts w:ascii="Times New Roman" w:eastAsia="Times New Roman" w:hAnsi="Times New Roman" w:cs="Times New Roman"/>
          <w:color w:val="222222"/>
          <w:sz w:val="26"/>
          <w:szCs w:val="26"/>
        </w:rPr>
        <w:t xml:space="preserve"> </w:t>
      </w:r>
      <w:r w:rsidRPr="00E00B3F">
        <w:rPr>
          <w:rFonts w:ascii="Times New Roman" w:eastAsia="Times New Roman" w:hAnsi="Times New Roman" w:cs="Times New Roman"/>
          <w:color w:val="222222"/>
          <w:sz w:val="26"/>
          <w:szCs w:val="26"/>
        </w:rPr>
        <w:t>special measures to ensure that such women, children and</w:t>
      </w:r>
      <w:r>
        <w:rPr>
          <w:rFonts w:ascii="Times New Roman" w:eastAsia="Times New Roman" w:hAnsi="Times New Roman" w:cs="Times New Roman"/>
          <w:color w:val="222222"/>
          <w:sz w:val="26"/>
          <w:szCs w:val="26"/>
        </w:rPr>
        <w:t xml:space="preserve"> </w:t>
      </w:r>
      <w:r w:rsidRPr="00E00B3F">
        <w:rPr>
          <w:rFonts w:ascii="Times New Roman" w:eastAsia="Times New Roman" w:hAnsi="Times New Roman" w:cs="Times New Roman"/>
          <w:color w:val="222222"/>
          <w:sz w:val="26"/>
          <w:szCs w:val="26"/>
        </w:rPr>
        <w:t>elderly people are given full protection under law in enjoying</w:t>
      </w:r>
      <w:r>
        <w:rPr>
          <w:rFonts w:ascii="Times New Roman" w:eastAsia="Times New Roman" w:hAnsi="Times New Roman" w:cs="Times New Roman"/>
          <w:color w:val="222222"/>
          <w:sz w:val="26"/>
          <w:szCs w:val="26"/>
        </w:rPr>
        <w:t xml:space="preserve"> </w:t>
      </w:r>
      <w:r w:rsidRPr="00E00B3F">
        <w:rPr>
          <w:rFonts w:ascii="Times New Roman" w:eastAsia="Times New Roman" w:hAnsi="Times New Roman" w:cs="Times New Roman"/>
          <w:color w:val="222222"/>
          <w:sz w:val="26"/>
          <w:szCs w:val="26"/>
        </w:rPr>
        <w:t>their rights</w:t>
      </w:r>
      <w:r>
        <w:rPr>
          <w:rFonts w:ascii="Times New Roman" w:eastAsia="Times New Roman" w:hAnsi="Times New Roman" w:cs="Times New Roman"/>
          <w:color w:val="222222"/>
          <w:sz w:val="26"/>
          <w:szCs w:val="26"/>
        </w:rPr>
        <w:t>.</w:t>
      </w:r>
    </w:p>
    <w:p w14:paraId="72A6459C" w14:textId="77777777" w:rsidR="000354D7" w:rsidRPr="00F574CE" w:rsidRDefault="000354D7" w:rsidP="000354D7">
      <w:pPr>
        <w:numPr>
          <w:ilvl w:val="0"/>
          <w:numId w:val="18"/>
        </w:num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It requires to establish t</w:t>
      </w:r>
      <w:r w:rsidRPr="00F574CE">
        <w:rPr>
          <w:rFonts w:ascii="Times New Roman" w:eastAsia="Times New Roman" w:hAnsi="Times New Roman" w:cs="Times New Roman"/>
          <w:color w:val="222222"/>
          <w:sz w:val="26"/>
          <w:szCs w:val="26"/>
        </w:rPr>
        <w:t>he Provincial Council on Rights of Persons with Disabilities</w:t>
      </w:r>
      <w:r>
        <w:rPr>
          <w:rFonts w:ascii="Times New Roman" w:eastAsia="Times New Roman" w:hAnsi="Times New Roman" w:cs="Times New Roman"/>
          <w:color w:val="222222"/>
          <w:sz w:val="26"/>
          <w:szCs w:val="26"/>
        </w:rPr>
        <w:t>.</w:t>
      </w:r>
    </w:p>
    <w:p w14:paraId="6FC95879" w14:textId="0F16E1AE" w:rsidR="000354D7" w:rsidRPr="00F574CE" w:rsidRDefault="000354D7" w:rsidP="000354D7">
      <w:pPr>
        <w:numPr>
          <w:ilvl w:val="0"/>
          <w:numId w:val="18"/>
        </w:numPr>
        <w:shd w:val="clear" w:color="auto" w:fill="FFFFFF"/>
        <w:spacing w:line="360" w:lineRule="auto"/>
        <w:jc w:val="both"/>
        <w:rPr>
          <w:rFonts w:ascii="Times New Roman" w:eastAsia="Times New Roman" w:hAnsi="Times New Roman" w:cs="Times New Roman"/>
          <w:color w:val="222222"/>
          <w:sz w:val="26"/>
          <w:szCs w:val="26"/>
        </w:rPr>
      </w:pPr>
      <w:r w:rsidRPr="00F574CE">
        <w:rPr>
          <w:rFonts w:ascii="Times New Roman" w:eastAsia="Times New Roman" w:hAnsi="Times New Roman" w:cs="Times New Roman"/>
          <w:color w:val="222222"/>
          <w:sz w:val="26"/>
          <w:szCs w:val="26"/>
        </w:rPr>
        <w:t xml:space="preserve">Power to make rules and regulation </w:t>
      </w:r>
      <w:r>
        <w:rPr>
          <w:rFonts w:ascii="Times New Roman" w:eastAsia="Times New Roman" w:hAnsi="Times New Roman" w:cs="Times New Roman"/>
          <w:color w:val="222222"/>
          <w:sz w:val="26"/>
          <w:szCs w:val="26"/>
        </w:rPr>
        <w:t>is granted to</w:t>
      </w:r>
      <w:r w:rsidR="00E00B3F">
        <w:rPr>
          <w:rFonts w:ascii="Times New Roman" w:eastAsia="Times New Roman" w:hAnsi="Times New Roman" w:cs="Times New Roman"/>
          <w:color w:val="222222"/>
          <w:sz w:val="26"/>
          <w:szCs w:val="26"/>
        </w:rPr>
        <w:t xml:space="preserve"> the G</w:t>
      </w:r>
      <w:r w:rsidRPr="00F574CE">
        <w:rPr>
          <w:rFonts w:ascii="Times New Roman" w:eastAsia="Times New Roman" w:hAnsi="Times New Roman" w:cs="Times New Roman"/>
          <w:color w:val="222222"/>
          <w:sz w:val="26"/>
          <w:szCs w:val="26"/>
        </w:rPr>
        <w:t>overnment</w:t>
      </w:r>
      <w:r w:rsidR="00E00B3F">
        <w:rPr>
          <w:rFonts w:ascii="Times New Roman" w:eastAsia="Times New Roman" w:hAnsi="Times New Roman" w:cs="Times New Roman"/>
          <w:color w:val="222222"/>
          <w:sz w:val="26"/>
          <w:szCs w:val="26"/>
        </w:rPr>
        <w:t xml:space="preserve"> of Balochistan</w:t>
      </w:r>
      <w:r w:rsidRPr="00F574CE">
        <w:rPr>
          <w:rFonts w:ascii="Times New Roman" w:eastAsia="Times New Roman" w:hAnsi="Times New Roman" w:cs="Times New Roman"/>
          <w:color w:val="222222"/>
          <w:sz w:val="26"/>
          <w:szCs w:val="26"/>
        </w:rPr>
        <w:t xml:space="preserve"> for its efficacious and effective implementation and for carrying out the purposes of this Act. </w:t>
      </w:r>
    </w:p>
    <w:p w14:paraId="1A53FBE4" w14:textId="54D1AB7D" w:rsidR="000354D7" w:rsidRPr="0053538D" w:rsidRDefault="000354D7" w:rsidP="000354D7">
      <w:pPr>
        <w:numPr>
          <w:ilvl w:val="0"/>
          <w:numId w:val="18"/>
        </w:numPr>
        <w:shd w:val="clear" w:color="auto" w:fill="FFFFFF"/>
        <w:spacing w:line="360" w:lineRule="auto"/>
        <w:jc w:val="both"/>
        <w:rPr>
          <w:rFonts w:ascii="Times New Roman" w:eastAsia="Times New Roman" w:hAnsi="Times New Roman" w:cs="Times New Roman"/>
          <w:color w:val="222222"/>
          <w:sz w:val="26"/>
          <w:szCs w:val="26"/>
        </w:rPr>
      </w:pPr>
      <w:r w:rsidRPr="00F574CE">
        <w:rPr>
          <w:rFonts w:ascii="Times New Roman" w:eastAsia="Times New Roman" w:hAnsi="Times New Roman" w:cs="Times New Roman"/>
          <w:color w:val="222222"/>
          <w:sz w:val="26"/>
          <w:szCs w:val="26"/>
        </w:rPr>
        <w:t>The council</w:t>
      </w:r>
      <w:r w:rsidR="00E00B3F">
        <w:rPr>
          <w:rFonts w:ascii="Times New Roman" w:eastAsia="Times New Roman" w:hAnsi="Times New Roman" w:cs="Times New Roman"/>
          <w:color w:val="222222"/>
          <w:sz w:val="26"/>
          <w:szCs w:val="26"/>
        </w:rPr>
        <w:t>, established under this Act,</w:t>
      </w:r>
      <w:r w:rsidRPr="00F574CE">
        <w:rPr>
          <w:rFonts w:ascii="Times New Roman" w:eastAsia="Times New Roman" w:hAnsi="Times New Roman" w:cs="Times New Roman"/>
          <w:color w:val="222222"/>
          <w:sz w:val="26"/>
          <w:szCs w:val="26"/>
        </w:rPr>
        <w:t xml:space="preserve"> have power to make regulations for its internal organization and operation and to lay down processes and procedures to implement this act and rules made under it.</w:t>
      </w:r>
    </w:p>
    <w:p w14:paraId="508B88D8" w14:textId="0789B3EA" w:rsidR="006B3E7E" w:rsidRPr="00EF399D" w:rsidRDefault="000354D7" w:rsidP="006B3E7E">
      <w:pPr>
        <w:pStyle w:val="Heading2"/>
        <w:rPr>
          <w:rFonts w:eastAsia="Times New Roman"/>
          <w:b/>
        </w:rPr>
      </w:pPr>
      <w:bookmarkStart w:id="32" w:name="_Toc91052347"/>
      <w:r w:rsidRPr="00EF399D">
        <w:rPr>
          <w:rFonts w:eastAsia="Times New Roman"/>
          <w:b/>
        </w:rPr>
        <w:t xml:space="preserve">THE </w:t>
      </w:r>
      <w:r w:rsidR="006B3E7E" w:rsidRPr="00EF399D">
        <w:rPr>
          <w:rFonts w:eastAsia="Times New Roman"/>
          <w:b/>
        </w:rPr>
        <w:t>SINDH EMPOWERMENT OF ‘PERSONS WITH DISABILITIES ACT 2018</w:t>
      </w:r>
      <w:bookmarkEnd w:id="32"/>
      <w:r w:rsidR="006B3E7E" w:rsidRPr="00EF399D">
        <w:rPr>
          <w:rFonts w:eastAsia="Times New Roman"/>
          <w:b/>
        </w:rPr>
        <w:t xml:space="preserve"> </w:t>
      </w:r>
    </w:p>
    <w:p w14:paraId="140DB97D" w14:textId="267A2FA1" w:rsidR="006B3E7E" w:rsidRPr="00F574CE" w:rsidRDefault="006E0712" w:rsidP="006B3E7E">
      <w:pPr>
        <w:numPr>
          <w:ilvl w:val="0"/>
          <w:numId w:val="17"/>
        </w:num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This Act </w:t>
      </w:r>
      <w:r w:rsidR="006B3E7E" w:rsidRPr="00F574CE">
        <w:rPr>
          <w:rFonts w:ascii="Times New Roman" w:eastAsia="Times New Roman" w:hAnsi="Times New Roman" w:cs="Times New Roman"/>
          <w:color w:val="222222"/>
          <w:sz w:val="26"/>
          <w:szCs w:val="26"/>
        </w:rPr>
        <w:t>extend</w:t>
      </w:r>
      <w:r>
        <w:rPr>
          <w:rFonts w:ascii="Times New Roman" w:eastAsia="Times New Roman" w:hAnsi="Times New Roman" w:cs="Times New Roman"/>
          <w:color w:val="222222"/>
          <w:sz w:val="26"/>
          <w:szCs w:val="26"/>
        </w:rPr>
        <w:t>s</w:t>
      </w:r>
      <w:r w:rsidR="006B3E7E" w:rsidRPr="00F574CE">
        <w:rPr>
          <w:rFonts w:ascii="Times New Roman" w:eastAsia="Times New Roman" w:hAnsi="Times New Roman" w:cs="Times New Roman"/>
          <w:color w:val="222222"/>
          <w:sz w:val="26"/>
          <w:szCs w:val="26"/>
        </w:rPr>
        <w:t xml:space="preserve"> to the whole of Sindh</w:t>
      </w:r>
    </w:p>
    <w:p w14:paraId="6D919CEA" w14:textId="74D41947" w:rsidR="006B3E7E" w:rsidRPr="00F574CE" w:rsidRDefault="006E0712" w:rsidP="006B3E7E">
      <w:pPr>
        <w:numPr>
          <w:ilvl w:val="0"/>
          <w:numId w:val="17"/>
        </w:numPr>
        <w:shd w:val="clear" w:color="auto" w:fill="FFFFFF"/>
        <w:spacing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lastRenderedPageBreak/>
        <w:t xml:space="preserve">This Act </w:t>
      </w:r>
      <w:r w:rsidR="006B3E7E">
        <w:rPr>
          <w:rFonts w:ascii="Times New Roman" w:eastAsia="Times New Roman" w:hAnsi="Times New Roman" w:cs="Times New Roman"/>
          <w:color w:val="222222"/>
          <w:sz w:val="26"/>
          <w:szCs w:val="26"/>
        </w:rPr>
        <w:t>aims</w:t>
      </w:r>
      <w:r w:rsidR="006B3E7E" w:rsidRPr="00F574CE">
        <w:rPr>
          <w:rFonts w:ascii="Times New Roman" w:eastAsia="Times New Roman" w:hAnsi="Times New Roman" w:cs="Times New Roman"/>
          <w:color w:val="222222"/>
          <w:sz w:val="26"/>
          <w:szCs w:val="26"/>
        </w:rPr>
        <w:t xml:space="preserve"> to put in place legal and institutional framework to protect the rights of the ‘Persons with Disabilities’ in general and particularly in line with the UN Convention on the Rights of ‘Persons with Disabilities.</w:t>
      </w:r>
    </w:p>
    <w:p w14:paraId="063DB92B" w14:textId="54F8040F" w:rsidR="006B3E7E" w:rsidRPr="00F574CE" w:rsidRDefault="006B3E7E" w:rsidP="006B3E7E">
      <w:pPr>
        <w:numPr>
          <w:ilvl w:val="0"/>
          <w:numId w:val="17"/>
        </w:numPr>
        <w:shd w:val="clear" w:color="auto" w:fill="FFFFFF"/>
        <w:spacing w:line="360" w:lineRule="auto"/>
        <w:jc w:val="both"/>
        <w:rPr>
          <w:rFonts w:ascii="Times New Roman" w:eastAsia="Times New Roman" w:hAnsi="Times New Roman" w:cs="Times New Roman"/>
          <w:color w:val="222222"/>
          <w:sz w:val="26"/>
          <w:szCs w:val="26"/>
        </w:rPr>
      </w:pPr>
      <w:r w:rsidRPr="00F574CE">
        <w:rPr>
          <w:rFonts w:ascii="Times New Roman" w:eastAsia="Times New Roman" w:hAnsi="Times New Roman" w:cs="Times New Roman"/>
          <w:color w:val="222222"/>
          <w:sz w:val="26"/>
          <w:szCs w:val="26"/>
        </w:rPr>
        <w:t>It provides</w:t>
      </w:r>
      <w:r w:rsidR="006E0712">
        <w:rPr>
          <w:rFonts w:ascii="Times New Roman" w:eastAsia="Times New Roman" w:hAnsi="Times New Roman" w:cs="Times New Roman"/>
          <w:color w:val="222222"/>
          <w:sz w:val="26"/>
          <w:szCs w:val="26"/>
        </w:rPr>
        <w:t xml:space="preserve"> mechanism for registration of i</w:t>
      </w:r>
      <w:r w:rsidRPr="00F574CE">
        <w:rPr>
          <w:rFonts w:ascii="Times New Roman" w:eastAsia="Times New Roman" w:hAnsi="Times New Roman" w:cs="Times New Roman"/>
          <w:color w:val="222222"/>
          <w:sz w:val="26"/>
          <w:szCs w:val="26"/>
        </w:rPr>
        <w:t>nstitutions for the ‘Persons with</w:t>
      </w:r>
      <w:r w:rsidR="006E0712">
        <w:rPr>
          <w:rFonts w:ascii="Times New Roman" w:eastAsia="Times New Roman" w:hAnsi="Times New Roman" w:cs="Times New Roman"/>
          <w:color w:val="222222"/>
          <w:sz w:val="26"/>
          <w:szCs w:val="26"/>
        </w:rPr>
        <w:t xml:space="preserve"> Disabilities’ and grant to such i</w:t>
      </w:r>
      <w:r w:rsidRPr="00F574CE">
        <w:rPr>
          <w:rFonts w:ascii="Times New Roman" w:eastAsia="Times New Roman" w:hAnsi="Times New Roman" w:cs="Times New Roman"/>
          <w:color w:val="222222"/>
          <w:sz w:val="26"/>
          <w:szCs w:val="26"/>
        </w:rPr>
        <w:t>nstitutions.</w:t>
      </w:r>
    </w:p>
    <w:p w14:paraId="08F5595A" w14:textId="7B973A70" w:rsidR="006B3E7E" w:rsidRPr="00F574CE" w:rsidRDefault="006B3E7E" w:rsidP="006B3E7E">
      <w:pPr>
        <w:numPr>
          <w:ilvl w:val="0"/>
          <w:numId w:val="17"/>
        </w:numPr>
        <w:shd w:val="clear" w:color="auto" w:fill="FFFFFF"/>
        <w:spacing w:line="360" w:lineRule="auto"/>
        <w:jc w:val="both"/>
        <w:rPr>
          <w:rFonts w:ascii="Times New Roman" w:eastAsia="Times New Roman" w:hAnsi="Times New Roman" w:cs="Times New Roman"/>
          <w:color w:val="222222"/>
          <w:sz w:val="26"/>
          <w:szCs w:val="26"/>
        </w:rPr>
      </w:pPr>
      <w:r w:rsidRPr="00F574CE">
        <w:rPr>
          <w:rFonts w:ascii="Times New Roman" w:eastAsia="Times New Roman" w:hAnsi="Times New Roman" w:cs="Times New Roman"/>
          <w:color w:val="222222"/>
          <w:sz w:val="26"/>
          <w:szCs w:val="26"/>
          <w:lang w:val="en-GB"/>
        </w:rPr>
        <w:t>It also provides equality before law,</w:t>
      </w:r>
      <w:r w:rsidR="006E0712">
        <w:rPr>
          <w:rFonts w:ascii="Times New Roman" w:eastAsia="Times New Roman" w:hAnsi="Times New Roman" w:cs="Times New Roman"/>
          <w:color w:val="222222"/>
          <w:sz w:val="26"/>
          <w:szCs w:val="26"/>
        </w:rPr>
        <w:t xml:space="preserve"> e</w:t>
      </w:r>
      <w:r w:rsidRPr="00F574CE">
        <w:rPr>
          <w:rFonts w:ascii="Times New Roman" w:eastAsia="Times New Roman" w:hAnsi="Times New Roman" w:cs="Times New Roman"/>
          <w:color w:val="222222"/>
          <w:sz w:val="26"/>
          <w:szCs w:val="26"/>
        </w:rPr>
        <w:t>quity in education, political participation, access to justice, own property, health and medical rehabilitation service employment,</w:t>
      </w:r>
      <w:r w:rsidRPr="00F574CE">
        <w:rPr>
          <w:rFonts w:ascii="Times New Roman" w:eastAsia="Times New Roman" w:hAnsi="Times New Roman" w:cs="Times New Roman"/>
          <w:color w:val="222222"/>
          <w:sz w:val="26"/>
          <w:szCs w:val="26"/>
          <w:lang w:val="en-GB"/>
        </w:rPr>
        <w:t xml:space="preserve"> freedom of movement, independent living, mobility, and reasonable accommodation etc</w:t>
      </w:r>
      <w:r>
        <w:rPr>
          <w:rFonts w:ascii="Times New Roman" w:eastAsia="Times New Roman" w:hAnsi="Times New Roman" w:cs="Times New Roman"/>
          <w:color w:val="222222"/>
          <w:sz w:val="26"/>
          <w:szCs w:val="26"/>
          <w:lang w:val="en-GB"/>
        </w:rPr>
        <w:t>.</w:t>
      </w:r>
      <w:r w:rsidRPr="00F574CE">
        <w:rPr>
          <w:rFonts w:ascii="Times New Roman" w:eastAsia="Times New Roman" w:hAnsi="Times New Roman" w:cs="Times New Roman"/>
          <w:color w:val="222222"/>
          <w:sz w:val="26"/>
          <w:szCs w:val="26"/>
          <w:lang w:val="en-GB"/>
        </w:rPr>
        <w:t xml:space="preserve"> for disabled persons.</w:t>
      </w:r>
    </w:p>
    <w:p w14:paraId="4771840C" w14:textId="77777777" w:rsidR="006B3E7E" w:rsidRPr="00F574CE" w:rsidRDefault="006B3E7E" w:rsidP="006B3E7E">
      <w:pPr>
        <w:numPr>
          <w:ilvl w:val="0"/>
          <w:numId w:val="17"/>
        </w:numPr>
        <w:shd w:val="clear" w:color="auto" w:fill="FFFFFF"/>
        <w:spacing w:line="360" w:lineRule="auto"/>
        <w:jc w:val="both"/>
        <w:rPr>
          <w:rFonts w:ascii="Times New Roman" w:eastAsia="Times New Roman" w:hAnsi="Times New Roman" w:cs="Times New Roman"/>
          <w:color w:val="222222"/>
          <w:sz w:val="26"/>
          <w:szCs w:val="26"/>
        </w:rPr>
      </w:pPr>
      <w:r w:rsidRPr="00F574CE">
        <w:rPr>
          <w:rFonts w:ascii="Times New Roman" w:eastAsia="Times New Roman" w:hAnsi="Times New Roman" w:cs="Times New Roman"/>
          <w:color w:val="222222"/>
          <w:sz w:val="26"/>
          <w:szCs w:val="26"/>
        </w:rPr>
        <w:t xml:space="preserve">The Government </w:t>
      </w:r>
      <w:r>
        <w:rPr>
          <w:rFonts w:ascii="Times New Roman" w:eastAsia="Times New Roman" w:hAnsi="Times New Roman" w:cs="Times New Roman"/>
          <w:color w:val="222222"/>
          <w:sz w:val="26"/>
          <w:szCs w:val="26"/>
        </w:rPr>
        <w:t>under this act is empowered to</w:t>
      </w:r>
      <w:r w:rsidRPr="00F574CE">
        <w:rPr>
          <w:rFonts w:ascii="Times New Roman" w:eastAsia="Times New Roman" w:hAnsi="Times New Roman" w:cs="Times New Roman"/>
          <w:color w:val="222222"/>
          <w:sz w:val="26"/>
          <w:szCs w:val="26"/>
        </w:rPr>
        <w:t xml:space="preserve"> establish an endowment fund for sustainably financing the projects and activities related to ensuring effective rights protection and inclusion in society of ‘Persons with Disabilities</w:t>
      </w:r>
    </w:p>
    <w:p w14:paraId="68E39C98" w14:textId="77777777" w:rsidR="006B3E7E" w:rsidRPr="00F574CE" w:rsidRDefault="006B3E7E" w:rsidP="006B3E7E">
      <w:pPr>
        <w:numPr>
          <w:ilvl w:val="0"/>
          <w:numId w:val="17"/>
        </w:numPr>
        <w:shd w:val="clear" w:color="auto" w:fill="FFFFFF"/>
        <w:spacing w:line="360" w:lineRule="auto"/>
        <w:jc w:val="both"/>
        <w:rPr>
          <w:rFonts w:ascii="Times New Roman" w:eastAsia="Times New Roman" w:hAnsi="Times New Roman" w:cs="Times New Roman"/>
          <w:color w:val="222222"/>
          <w:sz w:val="26"/>
          <w:szCs w:val="26"/>
        </w:rPr>
      </w:pPr>
      <w:r w:rsidRPr="00F574CE">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 xml:space="preserve">It requires to establish </w:t>
      </w:r>
      <w:r w:rsidRPr="00F574CE">
        <w:rPr>
          <w:rFonts w:ascii="Times New Roman" w:eastAsia="Times New Roman" w:hAnsi="Times New Roman" w:cs="Times New Roman"/>
          <w:color w:val="222222"/>
          <w:sz w:val="26"/>
          <w:szCs w:val="26"/>
        </w:rPr>
        <w:t xml:space="preserve">Special Courts for the Persons with Disabilities under </w:t>
      </w:r>
      <w:r>
        <w:rPr>
          <w:rFonts w:ascii="Times New Roman" w:eastAsia="Times New Roman" w:hAnsi="Times New Roman" w:cs="Times New Roman"/>
          <w:color w:val="222222"/>
          <w:sz w:val="26"/>
          <w:szCs w:val="26"/>
        </w:rPr>
        <w:t xml:space="preserve">this </w:t>
      </w:r>
      <w:r w:rsidRPr="00F574CE">
        <w:rPr>
          <w:rFonts w:ascii="Times New Roman" w:eastAsia="Times New Roman" w:hAnsi="Times New Roman" w:cs="Times New Roman"/>
          <w:color w:val="222222"/>
          <w:sz w:val="26"/>
          <w:szCs w:val="26"/>
        </w:rPr>
        <w:t>Act.</w:t>
      </w:r>
    </w:p>
    <w:p w14:paraId="7EFB640F" w14:textId="56B50932" w:rsidR="006B3E7E" w:rsidRDefault="006B3E7E" w:rsidP="006B3E7E">
      <w:pPr>
        <w:numPr>
          <w:ilvl w:val="0"/>
          <w:numId w:val="17"/>
        </w:numPr>
        <w:shd w:val="clear" w:color="auto" w:fill="FFFFFF"/>
        <w:spacing w:line="360" w:lineRule="auto"/>
        <w:jc w:val="both"/>
        <w:rPr>
          <w:rFonts w:ascii="Times New Roman" w:eastAsia="Times New Roman" w:hAnsi="Times New Roman" w:cs="Times New Roman"/>
          <w:color w:val="222222"/>
          <w:sz w:val="26"/>
          <w:szCs w:val="26"/>
        </w:rPr>
      </w:pPr>
      <w:r w:rsidRPr="00F574CE">
        <w:rPr>
          <w:rFonts w:ascii="Times New Roman" w:eastAsia="Times New Roman" w:hAnsi="Times New Roman" w:cs="Times New Roman"/>
          <w:color w:val="222222"/>
          <w:sz w:val="26"/>
          <w:szCs w:val="26"/>
        </w:rPr>
        <w:t>Th</w:t>
      </w:r>
      <w:r w:rsidR="006E0712">
        <w:rPr>
          <w:rFonts w:ascii="Times New Roman" w:eastAsia="Times New Roman" w:hAnsi="Times New Roman" w:cs="Times New Roman"/>
          <w:color w:val="222222"/>
          <w:sz w:val="26"/>
          <w:szCs w:val="26"/>
        </w:rPr>
        <w:t>is A</w:t>
      </w:r>
      <w:r>
        <w:rPr>
          <w:rFonts w:ascii="Times New Roman" w:eastAsia="Times New Roman" w:hAnsi="Times New Roman" w:cs="Times New Roman"/>
          <w:color w:val="222222"/>
          <w:sz w:val="26"/>
          <w:szCs w:val="26"/>
        </w:rPr>
        <w:t>ct provides to constitute</w:t>
      </w:r>
      <w:r w:rsidRPr="00F574CE">
        <w:rPr>
          <w:rFonts w:ascii="Times New Roman" w:eastAsia="Times New Roman" w:hAnsi="Times New Roman" w:cs="Times New Roman"/>
          <w:color w:val="222222"/>
          <w:sz w:val="26"/>
          <w:szCs w:val="26"/>
        </w:rPr>
        <w:t xml:space="preserve"> Provincial Advisory Council on Rights of ‘Persons with Disabilities’.</w:t>
      </w:r>
    </w:p>
    <w:p w14:paraId="511BB6F5" w14:textId="439C4118" w:rsidR="006E0712" w:rsidRPr="00F574CE" w:rsidRDefault="006E0712" w:rsidP="006E0712">
      <w:pPr>
        <w:numPr>
          <w:ilvl w:val="0"/>
          <w:numId w:val="17"/>
        </w:numPr>
        <w:shd w:val="clear" w:color="auto" w:fill="FFFFFF"/>
        <w:spacing w:line="360" w:lineRule="auto"/>
        <w:jc w:val="both"/>
        <w:rPr>
          <w:rFonts w:ascii="Times New Roman" w:eastAsia="Times New Roman" w:hAnsi="Times New Roman" w:cs="Times New Roman"/>
          <w:color w:val="222222"/>
          <w:sz w:val="26"/>
          <w:szCs w:val="26"/>
        </w:rPr>
      </w:pPr>
      <w:r w:rsidRPr="006E0712">
        <w:rPr>
          <w:rFonts w:ascii="Times New Roman" w:eastAsia="Times New Roman" w:hAnsi="Times New Roman" w:cs="Times New Roman"/>
          <w:color w:val="222222"/>
          <w:sz w:val="26"/>
          <w:szCs w:val="26"/>
        </w:rPr>
        <w:t xml:space="preserve">The Government </w:t>
      </w:r>
      <w:r w:rsidR="004D373B">
        <w:rPr>
          <w:rFonts w:ascii="Times New Roman" w:eastAsia="Times New Roman" w:hAnsi="Times New Roman" w:cs="Times New Roman"/>
          <w:color w:val="222222"/>
          <w:sz w:val="26"/>
          <w:szCs w:val="26"/>
        </w:rPr>
        <w:t xml:space="preserve">of Sindh is empowered to </w:t>
      </w:r>
      <w:r w:rsidRPr="006E0712">
        <w:rPr>
          <w:rFonts w:ascii="Times New Roman" w:eastAsia="Times New Roman" w:hAnsi="Times New Roman" w:cs="Times New Roman"/>
          <w:color w:val="222222"/>
          <w:sz w:val="26"/>
          <w:szCs w:val="26"/>
        </w:rPr>
        <w:t>make rules under this Act for its efficacious and effective implementation.</w:t>
      </w:r>
    </w:p>
    <w:p w14:paraId="2F1116FE" w14:textId="77777777" w:rsidR="006E0712" w:rsidRDefault="006E0712" w:rsidP="000354D7">
      <w:pPr>
        <w:pStyle w:val="Heading2"/>
        <w:rPr>
          <w:rStyle w:val="Strong"/>
          <w:rFonts w:ascii="Arial" w:hAnsi="Arial" w:cs="Arial"/>
          <w:color w:val="000000"/>
          <w:sz w:val="21"/>
          <w:szCs w:val="21"/>
          <w:shd w:val="clear" w:color="auto" w:fill="FFFFFF"/>
        </w:rPr>
      </w:pPr>
    </w:p>
    <w:p w14:paraId="48C7C5DD" w14:textId="5280B79E" w:rsidR="000354D7" w:rsidRPr="00EF399D" w:rsidRDefault="000354D7" w:rsidP="000354D7">
      <w:pPr>
        <w:pStyle w:val="Heading2"/>
        <w:rPr>
          <w:rFonts w:eastAsia="Times New Roman"/>
          <w:b/>
          <w:lang w:val="en-GB"/>
        </w:rPr>
      </w:pPr>
      <w:bookmarkStart w:id="33" w:name="_Toc91052348"/>
      <w:r w:rsidRPr="00EF399D">
        <w:rPr>
          <w:rFonts w:eastAsia="Times New Roman"/>
          <w:b/>
          <w:lang w:val="en-GB"/>
        </w:rPr>
        <w:t>THE ICT RIGHTS OF PERSONS WITH DISABILITY ACT, 2020.</w:t>
      </w:r>
      <w:bookmarkEnd w:id="33"/>
      <w:r w:rsidRPr="00EF399D">
        <w:rPr>
          <w:rFonts w:eastAsia="Times New Roman"/>
          <w:b/>
          <w:lang w:val="en-GB"/>
        </w:rPr>
        <w:t xml:space="preserve"> </w:t>
      </w:r>
    </w:p>
    <w:p w14:paraId="32FE8F6B" w14:textId="45B0FD10" w:rsidR="000354D7" w:rsidRPr="00F574CE" w:rsidRDefault="004D373B" w:rsidP="000354D7">
      <w:pPr>
        <w:numPr>
          <w:ilvl w:val="0"/>
          <w:numId w:val="16"/>
        </w:numPr>
        <w:shd w:val="clear" w:color="auto" w:fill="FFFFFF"/>
        <w:spacing w:line="360" w:lineRule="auto"/>
        <w:jc w:val="both"/>
        <w:rPr>
          <w:rFonts w:ascii="Times New Roman" w:eastAsia="Times New Roman" w:hAnsi="Times New Roman" w:cs="Times New Roman"/>
          <w:color w:val="222222"/>
          <w:sz w:val="26"/>
          <w:szCs w:val="26"/>
          <w:lang w:val="en-GB"/>
        </w:rPr>
      </w:pPr>
      <w:r>
        <w:rPr>
          <w:rFonts w:ascii="Times New Roman" w:eastAsia="Times New Roman" w:hAnsi="Times New Roman" w:cs="Times New Roman"/>
          <w:color w:val="222222"/>
          <w:sz w:val="26"/>
          <w:szCs w:val="26"/>
          <w:lang w:val="en-GB"/>
        </w:rPr>
        <w:t>This Act</w:t>
      </w:r>
      <w:r w:rsidR="000354D7">
        <w:rPr>
          <w:rFonts w:ascii="Times New Roman" w:eastAsia="Times New Roman" w:hAnsi="Times New Roman" w:cs="Times New Roman"/>
          <w:color w:val="222222"/>
          <w:sz w:val="26"/>
          <w:szCs w:val="26"/>
          <w:lang w:val="en-GB"/>
        </w:rPr>
        <w:t xml:space="preserve"> extends to whole of Islamabad Capital Territory</w:t>
      </w:r>
      <w:r w:rsidR="000354D7" w:rsidRPr="00F574CE">
        <w:rPr>
          <w:rFonts w:ascii="Times New Roman" w:eastAsia="Times New Roman" w:hAnsi="Times New Roman" w:cs="Times New Roman"/>
          <w:color w:val="222222"/>
          <w:sz w:val="26"/>
          <w:szCs w:val="26"/>
          <w:lang w:val="en-GB"/>
        </w:rPr>
        <w:t xml:space="preserve">. </w:t>
      </w:r>
    </w:p>
    <w:p w14:paraId="6AD0D76E" w14:textId="77777777" w:rsidR="000354D7" w:rsidRPr="00F574CE" w:rsidRDefault="000354D7" w:rsidP="000354D7">
      <w:pPr>
        <w:numPr>
          <w:ilvl w:val="0"/>
          <w:numId w:val="16"/>
        </w:numPr>
        <w:shd w:val="clear" w:color="auto" w:fill="FFFFFF"/>
        <w:spacing w:line="360" w:lineRule="auto"/>
        <w:jc w:val="both"/>
        <w:rPr>
          <w:rFonts w:ascii="Times New Roman" w:eastAsia="Times New Roman" w:hAnsi="Times New Roman" w:cs="Times New Roman"/>
          <w:color w:val="222222"/>
          <w:sz w:val="26"/>
          <w:szCs w:val="26"/>
          <w:lang w:val="en-GB"/>
        </w:rPr>
      </w:pPr>
      <w:r w:rsidRPr="00F574CE">
        <w:rPr>
          <w:rFonts w:ascii="Times New Roman" w:eastAsia="Times New Roman" w:hAnsi="Times New Roman" w:cs="Times New Roman"/>
          <w:color w:val="222222"/>
          <w:sz w:val="26"/>
          <w:szCs w:val="26"/>
          <w:lang w:val="en-GB"/>
        </w:rPr>
        <w:t xml:space="preserve">It provides to put in place legal and institutional framework to protect the rights of persons with disabilities in general and women, children, and elderly as called by UN Convention on the Rights of Persons with Disabilities as well as other human rights treaties and Convention to which Pakistan is a state party. </w:t>
      </w:r>
    </w:p>
    <w:p w14:paraId="68E595D0" w14:textId="5E2125EA" w:rsidR="000354D7" w:rsidRPr="00F574CE" w:rsidRDefault="000354D7" w:rsidP="000354D7">
      <w:pPr>
        <w:numPr>
          <w:ilvl w:val="0"/>
          <w:numId w:val="16"/>
        </w:numPr>
        <w:shd w:val="clear" w:color="auto" w:fill="FFFFFF"/>
        <w:spacing w:line="360" w:lineRule="auto"/>
        <w:jc w:val="both"/>
        <w:rPr>
          <w:rFonts w:ascii="Times New Roman" w:eastAsia="Times New Roman" w:hAnsi="Times New Roman" w:cs="Times New Roman"/>
          <w:color w:val="222222"/>
          <w:sz w:val="26"/>
          <w:szCs w:val="26"/>
          <w:lang w:val="en-GB"/>
        </w:rPr>
      </w:pPr>
      <w:r w:rsidRPr="00F574CE">
        <w:rPr>
          <w:rFonts w:ascii="Times New Roman" w:eastAsia="Times New Roman" w:hAnsi="Times New Roman" w:cs="Times New Roman"/>
          <w:color w:val="222222"/>
          <w:sz w:val="26"/>
          <w:szCs w:val="26"/>
          <w:lang w:val="en-GB"/>
        </w:rPr>
        <w:t xml:space="preserve">This Act </w:t>
      </w:r>
      <w:bookmarkStart w:id="34" w:name="_Hlk89169115"/>
      <w:r w:rsidRPr="00F574CE">
        <w:rPr>
          <w:rFonts w:ascii="Times New Roman" w:eastAsia="Times New Roman" w:hAnsi="Times New Roman" w:cs="Times New Roman"/>
          <w:color w:val="222222"/>
          <w:sz w:val="26"/>
          <w:szCs w:val="26"/>
          <w:lang w:val="en-GB"/>
        </w:rPr>
        <w:t xml:space="preserve">provides </w:t>
      </w:r>
      <w:r w:rsidR="004D373B">
        <w:rPr>
          <w:rFonts w:ascii="Times New Roman" w:eastAsia="Times New Roman" w:hAnsi="Times New Roman" w:cs="Times New Roman"/>
          <w:color w:val="222222"/>
          <w:sz w:val="26"/>
          <w:szCs w:val="26"/>
          <w:lang w:val="en-GB"/>
        </w:rPr>
        <w:t xml:space="preserve">for </w:t>
      </w:r>
      <w:r w:rsidRPr="00F574CE">
        <w:rPr>
          <w:rFonts w:ascii="Times New Roman" w:eastAsia="Times New Roman" w:hAnsi="Times New Roman" w:cs="Times New Roman"/>
          <w:color w:val="222222"/>
          <w:sz w:val="26"/>
          <w:szCs w:val="26"/>
          <w:lang w:val="en-GB"/>
        </w:rPr>
        <w:t>equality before law,</w:t>
      </w:r>
      <w:r w:rsidR="004D373B">
        <w:rPr>
          <w:rFonts w:ascii="Times New Roman" w:eastAsia="Times New Roman" w:hAnsi="Times New Roman" w:cs="Times New Roman"/>
          <w:color w:val="222222"/>
          <w:sz w:val="26"/>
          <w:szCs w:val="26"/>
        </w:rPr>
        <w:t xml:space="preserve"> e</w:t>
      </w:r>
      <w:r w:rsidRPr="00F574CE">
        <w:rPr>
          <w:rFonts w:ascii="Times New Roman" w:eastAsia="Times New Roman" w:hAnsi="Times New Roman" w:cs="Times New Roman"/>
          <w:color w:val="222222"/>
          <w:sz w:val="26"/>
          <w:szCs w:val="26"/>
        </w:rPr>
        <w:t xml:space="preserve">quity in education, political participation, access to justice, own property, health and medical rehabilitation </w:t>
      </w:r>
      <w:r w:rsidRPr="00F574CE">
        <w:rPr>
          <w:rFonts w:ascii="Times New Roman" w:eastAsia="Times New Roman" w:hAnsi="Times New Roman" w:cs="Times New Roman"/>
          <w:color w:val="222222"/>
          <w:sz w:val="26"/>
          <w:szCs w:val="26"/>
        </w:rPr>
        <w:lastRenderedPageBreak/>
        <w:t>service employment,</w:t>
      </w:r>
      <w:r w:rsidRPr="00F574CE">
        <w:rPr>
          <w:rFonts w:ascii="Times New Roman" w:eastAsia="Times New Roman" w:hAnsi="Times New Roman" w:cs="Times New Roman"/>
          <w:color w:val="222222"/>
          <w:sz w:val="26"/>
          <w:szCs w:val="26"/>
          <w:lang w:val="en-GB"/>
        </w:rPr>
        <w:t xml:space="preserve"> freedom of movement, independent living, mobility, and reasonable accommodation etc</w:t>
      </w:r>
      <w:r>
        <w:rPr>
          <w:rFonts w:ascii="Times New Roman" w:eastAsia="Times New Roman" w:hAnsi="Times New Roman" w:cs="Times New Roman"/>
          <w:color w:val="222222"/>
          <w:sz w:val="26"/>
          <w:szCs w:val="26"/>
          <w:lang w:val="en-GB"/>
        </w:rPr>
        <w:t>.</w:t>
      </w:r>
      <w:r w:rsidRPr="00F574CE">
        <w:rPr>
          <w:rFonts w:ascii="Times New Roman" w:eastAsia="Times New Roman" w:hAnsi="Times New Roman" w:cs="Times New Roman"/>
          <w:color w:val="222222"/>
          <w:sz w:val="26"/>
          <w:szCs w:val="26"/>
          <w:lang w:val="en-GB"/>
        </w:rPr>
        <w:t xml:space="preserve"> for disabled persons. </w:t>
      </w:r>
      <w:bookmarkEnd w:id="34"/>
    </w:p>
    <w:p w14:paraId="4AB13A55" w14:textId="77777777" w:rsidR="000354D7" w:rsidRPr="00F574CE" w:rsidRDefault="000354D7" w:rsidP="000354D7">
      <w:pPr>
        <w:numPr>
          <w:ilvl w:val="0"/>
          <w:numId w:val="16"/>
        </w:numPr>
        <w:shd w:val="clear" w:color="auto" w:fill="FFFFFF"/>
        <w:spacing w:line="360" w:lineRule="auto"/>
        <w:jc w:val="both"/>
        <w:rPr>
          <w:rFonts w:ascii="Times New Roman" w:eastAsia="Times New Roman" w:hAnsi="Times New Roman" w:cs="Times New Roman"/>
          <w:color w:val="222222"/>
          <w:sz w:val="26"/>
          <w:szCs w:val="26"/>
          <w:lang w:val="en-GB"/>
        </w:rPr>
      </w:pPr>
      <w:r w:rsidRPr="00F574CE">
        <w:rPr>
          <w:rFonts w:ascii="Times New Roman" w:eastAsia="Times New Roman" w:hAnsi="Times New Roman" w:cs="Times New Roman"/>
          <w:color w:val="222222"/>
          <w:sz w:val="26"/>
          <w:szCs w:val="26"/>
          <w:lang w:val="en-GB"/>
        </w:rPr>
        <w:t xml:space="preserve">It also provides for non-discrimination of persons with disability. </w:t>
      </w:r>
    </w:p>
    <w:p w14:paraId="0C17ACB1" w14:textId="77777777" w:rsidR="000354D7" w:rsidRPr="00F574CE" w:rsidRDefault="000354D7" w:rsidP="000354D7">
      <w:pPr>
        <w:numPr>
          <w:ilvl w:val="0"/>
          <w:numId w:val="16"/>
        </w:numPr>
        <w:shd w:val="clear" w:color="auto" w:fill="FFFFFF"/>
        <w:spacing w:line="360" w:lineRule="auto"/>
        <w:jc w:val="both"/>
        <w:rPr>
          <w:rFonts w:ascii="Times New Roman" w:eastAsia="Times New Roman" w:hAnsi="Times New Roman" w:cs="Times New Roman"/>
          <w:color w:val="222222"/>
          <w:sz w:val="26"/>
          <w:szCs w:val="26"/>
          <w:lang w:val="en-GB"/>
        </w:rPr>
      </w:pPr>
      <w:r>
        <w:rPr>
          <w:rFonts w:ascii="Times New Roman" w:eastAsia="Times New Roman" w:hAnsi="Times New Roman" w:cs="Times New Roman"/>
          <w:color w:val="222222"/>
          <w:sz w:val="26"/>
          <w:szCs w:val="26"/>
          <w:lang w:val="en-GB"/>
        </w:rPr>
        <w:t xml:space="preserve">It aims to </w:t>
      </w:r>
      <w:r w:rsidRPr="00F574CE">
        <w:rPr>
          <w:rFonts w:ascii="Times New Roman" w:eastAsia="Times New Roman" w:hAnsi="Times New Roman" w:cs="Times New Roman"/>
          <w:color w:val="222222"/>
          <w:sz w:val="26"/>
          <w:szCs w:val="26"/>
          <w:lang w:val="en-GB"/>
        </w:rPr>
        <w:t>establish</w:t>
      </w:r>
      <w:r>
        <w:rPr>
          <w:rFonts w:ascii="Times New Roman" w:eastAsia="Times New Roman" w:hAnsi="Times New Roman" w:cs="Times New Roman"/>
          <w:color w:val="222222"/>
          <w:sz w:val="26"/>
          <w:szCs w:val="26"/>
          <w:lang w:val="en-GB"/>
        </w:rPr>
        <w:t xml:space="preserve"> </w:t>
      </w:r>
      <w:r w:rsidRPr="00F574CE">
        <w:rPr>
          <w:rFonts w:ascii="Times New Roman" w:eastAsia="Times New Roman" w:hAnsi="Times New Roman" w:cs="Times New Roman"/>
          <w:color w:val="222222"/>
          <w:sz w:val="26"/>
          <w:szCs w:val="26"/>
          <w:lang w:val="en-GB"/>
        </w:rPr>
        <w:t xml:space="preserve">Council on Rights of Persons with disabilities, constituted under this Act. </w:t>
      </w:r>
    </w:p>
    <w:p w14:paraId="0348C5AA" w14:textId="77777777" w:rsidR="000354D7" w:rsidRPr="00F574CE" w:rsidRDefault="000354D7" w:rsidP="000354D7">
      <w:pPr>
        <w:numPr>
          <w:ilvl w:val="0"/>
          <w:numId w:val="16"/>
        </w:numPr>
        <w:shd w:val="clear" w:color="auto" w:fill="FFFFFF"/>
        <w:spacing w:line="360" w:lineRule="auto"/>
        <w:jc w:val="both"/>
        <w:rPr>
          <w:rFonts w:ascii="Times New Roman" w:eastAsia="Times New Roman" w:hAnsi="Times New Roman" w:cs="Times New Roman"/>
          <w:color w:val="222222"/>
          <w:sz w:val="26"/>
          <w:szCs w:val="26"/>
          <w:lang w:val="en-GB"/>
        </w:rPr>
      </w:pPr>
      <w:r w:rsidRPr="00F574CE">
        <w:rPr>
          <w:rFonts w:ascii="Times New Roman" w:eastAsia="Times New Roman" w:hAnsi="Times New Roman" w:cs="Times New Roman"/>
          <w:color w:val="222222"/>
          <w:sz w:val="26"/>
          <w:szCs w:val="26"/>
        </w:rPr>
        <w:t>It protects persons with disabilities from all forms of abuse, violence, and exploitation at the hands of any person, institution, or authority.</w:t>
      </w:r>
    </w:p>
    <w:p w14:paraId="19D3C98D" w14:textId="77777777" w:rsidR="000354D7" w:rsidRPr="00F574CE" w:rsidRDefault="000354D7" w:rsidP="000354D7">
      <w:pPr>
        <w:numPr>
          <w:ilvl w:val="0"/>
          <w:numId w:val="16"/>
        </w:numPr>
        <w:shd w:val="clear" w:color="auto" w:fill="FFFFFF"/>
        <w:spacing w:line="360" w:lineRule="auto"/>
        <w:jc w:val="both"/>
        <w:rPr>
          <w:rFonts w:ascii="Times New Roman" w:eastAsia="Times New Roman" w:hAnsi="Times New Roman" w:cs="Times New Roman"/>
          <w:color w:val="222222"/>
          <w:sz w:val="26"/>
          <w:szCs w:val="26"/>
          <w:lang w:val="en-GB"/>
        </w:rPr>
      </w:pPr>
      <w:r w:rsidRPr="00F574CE">
        <w:rPr>
          <w:rFonts w:ascii="Times New Roman" w:eastAsia="Times New Roman" w:hAnsi="Times New Roman" w:cs="Times New Roman"/>
          <w:color w:val="222222"/>
          <w:sz w:val="26"/>
          <w:szCs w:val="26"/>
        </w:rPr>
        <w:t>The government</w:t>
      </w:r>
      <w:r>
        <w:rPr>
          <w:rFonts w:ascii="Times New Roman" w:eastAsia="Times New Roman" w:hAnsi="Times New Roman" w:cs="Times New Roman"/>
          <w:color w:val="222222"/>
          <w:sz w:val="26"/>
          <w:szCs w:val="26"/>
        </w:rPr>
        <w:t xml:space="preserve"> is empowered to</w:t>
      </w:r>
      <w:r w:rsidRPr="00F574CE">
        <w:rPr>
          <w:rFonts w:ascii="Times New Roman" w:eastAsia="Times New Roman" w:hAnsi="Times New Roman" w:cs="Times New Roman"/>
          <w:color w:val="222222"/>
          <w:sz w:val="26"/>
          <w:szCs w:val="26"/>
        </w:rPr>
        <w:t xml:space="preserve"> establish endowment fund for sustainably financing projects and activities related to ensuring effective rights protection and inclusion in society of persons with disabilities.</w:t>
      </w:r>
    </w:p>
    <w:p w14:paraId="6CE7E1F1" w14:textId="77777777" w:rsidR="000354D7" w:rsidRPr="000354D7" w:rsidRDefault="000354D7" w:rsidP="000354D7">
      <w:pPr>
        <w:numPr>
          <w:ilvl w:val="0"/>
          <w:numId w:val="16"/>
        </w:numPr>
        <w:shd w:val="clear" w:color="auto" w:fill="FFFFFF"/>
        <w:spacing w:line="360" w:lineRule="auto"/>
        <w:jc w:val="both"/>
        <w:rPr>
          <w:rFonts w:ascii="Times New Roman" w:eastAsia="Times New Roman" w:hAnsi="Times New Roman" w:cs="Times New Roman"/>
          <w:color w:val="222222"/>
          <w:sz w:val="26"/>
          <w:szCs w:val="26"/>
          <w:lang w:val="en-GB"/>
        </w:rPr>
      </w:pPr>
      <w:r>
        <w:rPr>
          <w:rFonts w:ascii="Times New Roman" w:eastAsia="Times New Roman" w:hAnsi="Times New Roman" w:cs="Times New Roman"/>
          <w:bCs/>
          <w:color w:val="222222"/>
          <w:sz w:val="26"/>
          <w:szCs w:val="26"/>
          <w:lang w:val="en-GB"/>
        </w:rPr>
        <w:t>Power to m</w:t>
      </w:r>
      <w:r w:rsidRPr="00F574CE">
        <w:rPr>
          <w:rFonts w:ascii="Times New Roman" w:eastAsia="Times New Roman" w:hAnsi="Times New Roman" w:cs="Times New Roman"/>
          <w:bCs/>
          <w:color w:val="222222"/>
          <w:sz w:val="26"/>
          <w:szCs w:val="26"/>
          <w:lang w:val="en-GB"/>
        </w:rPr>
        <w:t>ake Rule</w:t>
      </w:r>
      <w:r>
        <w:rPr>
          <w:rFonts w:ascii="Times New Roman" w:eastAsia="Times New Roman" w:hAnsi="Times New Roman" w:cs="Times New Roman"/>
          <w:bCs/>
          <w:color w:val="222222"/>
          <w:sz w:val="26"/>
          <w:szCs w:val="26"/>
          <w:lang w:val="en-GB"/>
        </w:rPr>
        <w:t>s</w:t>
      </w:r>
      <w:r w:rsidRPr="00F574CE">
        <w:rPr>
          <w:rFonts w:ascii="Times New Roman" w:eastAsia="Times New Roman" w:hAnsi="Times New Roman" w:cs="Times New Roman"/>
          <w:bCs/>
          <w:color w:val="222222"/>
          <w:sz w:val="26"/>
          <w:szCs w:val="26"/>
          <w:lang w:val="en-GB"/>
        </w:rPr>
        <w:t xml:space="preserve"> under </w:t>
      </w:r>
      <w:r>
        <w:rPr>
          <w:rFonts w:ascii="Times New Roman" w:eastAsia="Times New Roman" w:hAnsi="Times New Roman" w:cs="Times New Roman"/>
          <w:bCs/>
          <w:color w:val="222222"/>
          <w:sz w:val="26"/>
          <w:szCs w:val="26"/>
          <w:lang w:val="en-GB"/>
        </w:rPr>
        <w:t>this act</w:t>
      </w:r>
      <w:r w:rsidRPr="00F574CE">
        <w:rPr>
          <w:rFonts w:ascii="Times New Roman" w:eastAsia="Times New Roman" w:hAnsi="Times New Roman" w:cs="Times New Roman"/>
          <w:bCs/>
          <w:color w:val="222222"/>
          <w:sz w:val="26"/>
          <w:szCs w:val="26"/>
          <w:lang w:val="en-GB"/>
        </w:rPr>
        <w:t xml:space="preserve"> is granted to Council which may in consultation with Federal Government and by notification in Official Council Gazette make rules. </w:t>
      </w:r>
    </w:p>
    <w:p w14:paraId="7BFF8418" w14:textId="77777777" w:rsidR="0049587E" w:rsidRPr="00A74A7D" w:rsidRDefault="0049587E" w:rsidP="0049587E">
      <w:pPr>
        <w:shd w:val="clear" w:color="auto" w:fill="FFFFFF"/>
        <w:spacing w:line="360" w:lineRule="auto"/>
        <w:jc w:val="both"/>
        <w:rPr>
          <w:rFonts w:ascii="Calibri" w:eastAsia="Times New Roman" w:hAnsi="Calibri" w:cs="Calibri"/>
          <w:color w:val="222222"/>
        </w:rPr>
      </w:pPr>
    </w:p>
    <w:p w14:paraId="34BFFFE1" w14:textId="77777777" w:rsidR="00A021DA" w:rsidRPr="00A021DA" w:rsidRDefault="00A021DA" w:rsidP="00A021DA">
      <w:pPr>
        <w:shd w:val="clear" w:color="auto" w:fill="FFFFFF"/>
        <w:spacing w:before="300" w:after="150" w:line="360" w:lineRule="auto"/>
        <w:ind w:left="360"/>
        <w:jc w:val="both"/>
        <w:rPr>
          <w:rFonts w:ascii="Calibri" w:eastAsia="Times New Roman" w:hAnsi="Calibri" w:cs="Calibri"/>
          <w:color w:val="222222"/>
        </w:rPr>
      </w:pPr>
    </w:p>
    <w:p w14:paraId="6A7E3961" w14:textId="77777777" w:rsidR="00AD3A1F" w:rsidRPr="00AD3A1F" w:rsidRDefault="00AD3A1F" w:rsidP="00AD3A1F">
      <w:pPr>
        <w:shd w:val="clear" w:color="auto" w:fill="FFFFFF"/>
        <w:spacing w:after="0" w:line="360" w:lineRule="auto"/>
        <w:ind w:left="360"/>
        <w:jc w:val="both"/>
        <w:rPr>
          <w:rFonts w:ascii="Calibri" w:eastAsia="Times New Roman" w:hAnsi="Calibri" w:cs="Calibri"/>
          <w:color w:val="222222"/>
        </w:rPr>
      </w:pPr>
    </w:p>
    <w:p w14:paraId="2D62E82B" w14:textId="77777777" w:rsidR="00AD3A1F" w:rsidRPr="00AD3A1F" w:rsidRDefault="00AD3A1F" w:rsidP="00AD3A1F">
      <w:pPr>
        <w:pStyle w:val="ListParagraph"/>
        <w:spacing w:line="360" w:lineRule="auto"/>
        <w:ind w:left="1440"/>
        <w:jc w:val="both"/>
        <w:rPr>
          <w:rFonts w:ascii="Times New Roman" w:hAnsi="Times New Roman" w:cs="Times New Roman"/>
          <w:sz w:val="26"/>
          <w:szCs w:val="26"/>
        </w:rPr>
      </w:pPr>
    </w:p>
    <w:sectPr w:rsidR="00AD3A1F" w:rsidRPr="00AD3A1F" w:rsidSect="00860C82">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56566" w14:textId="77777777" w:rsidR="00EF16B0" w:rsidRDefault="00EF16B0" w:rsidP="00294039">
      <w:pPr>
        <w:spacing w:before="0" w:after="0" w:line="240" w:lineRule="auto"/>
      </w:pPr>
      <w:r>
        <w:separator/>
      </w:r>
    </w:p>
  </w:endnote>
  <w:endnote w:type="continuationSeparator" w:id="0">
    <w:p w14:paraId="70ADA386" w14:textId="77777777" w:rsidR="00EF16B0" w:rsidRDefault="00EF16B0" w:rsidP="002940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437425"/>
      <w:docPartObj>
        <w:docPartGallery w:val="Page Numbers (Bottom of Page)"/>
        <w:docPartUnique/>
      </w:docPartObj>
    </w:sdtPr>
    <w:sdtEndPr/>
    <w:sdtContent>
      <w:p w14:paraId="335F6579" w14:textId="2D709C6C" w:rsidR="00294039" w:rsidRDefault="00294039">
        <w:pPr>
          <w:pStyle w:val="Footer"/>
          <w:jc w:val="right"/>
        </w:pPr>
        <w:r>
          <w:t xml:space="preserve">Page | </w:t>
        </w:r>
        <w:r>
          <w:fldChar w:fldCharType="begin"/>
        </w:r>
        <w:r>
          <w:instrText xml:space="preserve"> PAGE   \* MERGEFORMAT </w:instrText>
        </w:r>
        <w:r>
          <w:fldChar w:fldCharType="separate"/>
        </w:r>
        <w:r w:rsidR="00C93EFA">
          <w:rPr>
            <w:noProof/>
          </w:rPr>
          <w:t>1</w:t>
        </w:r>
        <w:r>
          <w:rPr>
            <w:noProof/>
          </w:rPr>
          <w:fldChar w:fldCharType="end"/>
        </w:r>
        <w:r>
          <w:t xml:space="preserve"> </w:t>
        </w:r>
      </w:p>
    </w:sdtContent>
  </w:sdt>
  <w:p w14:paraId="2438513A" w14:textId="77777777" w:rsidR="00294039" w:rsidRDefault="00294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55E7D" w14:textId="77777777" w:rsidR="00EF16B0" w:rsidRDefault="00EF16B0" w:rsidP="00294039">
      <w:pPr>
        <w:spacing w:before="0" w:after="0" w:line="240" w:lineRule="auto"/>
      </w:pPr>
      <w:r>
        <w:separator/>
      </w:r>
    </w:p>
  </w:footnote>
  <w:footnote w:type="continuationSeparator" w:id="0">
    <w:p w14:paraId="7A58A89E" w14:textId="77777777" w:rsidR="00EF16B0" w:rsidRDefault="00EF16B0" w:rsidP="0029403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A6"/>
    <w:multiLevelType w:val="hybridMultilevel"/>
    <w:tmpl w:val="E10ABD6C"/>
    <w:lvl w:ilvl="0" w:tplc="6C80D8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245FA"/>
    <w:multiLevelType w:val="hybridMultilevel"/>
    <w:tmpl w:val="BA805B6E"/>
    <w:lvl w:ilvl="0" w:tplc="0180EF1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540065"/>
    <w:multiLevelType w:val="hybridMultilevel"/>
    <w:tmpl w:val="FB7A1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E1BA5"/>
    <w:multiLevelType w:val="hybridMultilevel"/>
    <w:tmpl w:val="72CEA658"/>
    <w:lvl w:ilvl="0" w:tplc="A2A04C3E">
      <w:start w:val="1"/>
      <w:numFmt w:val="decimal"/>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7933F56"/>
    <w:multiLevelType w:val="hybridMultilevel"/>
    <w:tmpl w:val="D88A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15311"/>
    <w:multiLevelType w:val="hybridMultilevel"/>
    <w:tmpl w:val="B45CC37E"/>
    <w:lvl w:ilvl="0" w:tplc="35EC18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D4C33"/>
    <w:multiLevelType w:val="hybridMultilevel"/>
    <w:tmpl w:val="13D66472"/>
    <w:lvl w:ilvl="0" w:tplc="BDDC40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02B9C"/>
    <w:multiLevelType w:val="hybridMultilevel"/>
    <w:tmpl w:val="F9E80458"/>
    <w:lvl w:ilvl="0" w:tplc="BAC80C74">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10B15F3"/>
    <w:multiLevelType w:val="hybridMultilevel"/>
    <w:tmpl w:val="E9D40CD8"/>
    <w:lvl w:ilvl="0" w:tplc="2EFCFE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3562A"/>
    <w:multiLevelType w:val="hybridMultilevel"/>
    <w:tmpl w:val="F156181C"/>
    <w:lvl w:ilvl="0" w:tplc="C74AD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67CE3"/>
    <w:multiLevelType w:val="hybridMultilevel"/>
    <w:tmpl w:val="9F80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111AB"/>
    <w:multiLevelType w:val="hybridMultilevel"/>
    <w:tmpl w:val="3ED62158"/>
    <w:lvl w:ilvl="0" w:tplc="7CE4C0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C3FB5"/>
    <w:multiLevelType w:val="hybridMultilevel"/>
    <w:tmpl w:val="CF6CEABA"/>
    <w:lvl w:ilvl="0" w:tplc="8B20C7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51C9C"/>
    <w:multiLevelType w:val="hybridMultilevel"/>
    <w:tmpl w:val="F4E6C96E"/>
    <w:lvl w:ilvl="0" w:tplc="924A83CE">
      <w:start w:val="1"/>
      <w:numFmt w:val="decimal"/>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F3507"/>
    <w:multiLevelType w:val="hybridMultilevel"/>
    <w:tmpl w:val="7FF4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A0DD8"/>
    <w:multiLevelType w:val="hybridMultilevel"/>
    <w:tmpl w:val="D214DCE6"/>
    <w:lvl w:ilvl="0" w:tplc="1C6491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853D4"/>
    <w:multiLevelType w:val="hybridMultilevel"/>
    <w:tmpl w:val="B8F2A07A"/>
    <w:lvl w:ilvl="0" w:tplc="EC2AB5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1C249F"/>
    <w:multiLevelType w:val="hybridMultilevel"/>
    <w:tmpl w:val="5072B0EC"/>
    <w:lvl w:ilvl="0" w:tplc="25801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7614CA"/>
    <w:multiLevelType w:val="hybridMultilevel"/>
    <w:tmpl w:val="F2847120"/>
    <w:lvl w:ilvl="0" w:tplc="DCA2B24E">
      <w:start w:val="2"/>
      <w:numFmt w:val="decimal"/>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E7D3AE8"/>
    <w:multiLevelType w:val="hybridMultilevel"/>
    <w:tmpl w:val="767A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B29A8"/>
    <w:multiLevelType w:val="hybridMultilevel"/>
    <w:tmpl w:val="4158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D66A8"/>
    <w:multiLevelType w:val="hybridMultilevel"/>
    <w:tmpl w:val="1F14AF8C"/>
    <w:lvl w:ilvl="0" w:tplc="3AA08E0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B0472"/>
    <w:multiLevelType w:val="hybridMultilevel"/>
    <w:tmpl w:val="F6920494"/>
    <w:lvl w:ilvl="0" w:tplc="BFC69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5F0FDF"/>
    <w:multiLevelType w:val="hybridMultilevel"/>
    <w:tmpl w:val="52EC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22A7E"/>
    <w:multiLevelType w:val="hybridMultilevel"/>
    <w:tmpl w:val="75AA6662"/>
    <w:lvl w:ilvl="0" w:tplc="3A9CE3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360F9E"/>
    <w:multiLevelType w:val="hybridMultilevel"/>
    <w:tmpl w:val="F65A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4659D2"/>
    <w:multiLevelType w:val="hybridMultilevel"/>
    <w:tmpl w:val="2A68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735C0"/>
    <w:multiLevelType w:val="hybridMultilevel"/>
    <w:tmpl w:val="FF06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D00F8C"/>
    <w:multiLevelType w:val="hybridMultilevel"/>
    <w:tmpl w:val="4964FB22"/>
    <w:lvl w:ilvl="0" w:tplc="F71EF6C4">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631085B"/>
    <w:multiLevelType w:val="hybridMultilevel"/>
    <w:tmpl w:val="011C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B668A2"/>
    <w:multiLevelType w:val="hybridMultilevel"/>
    <w:tmpl w:val="77F21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284539"/>
    <w:multiLevelType w:val="hybridMultilevel"/>
    <w:tmpl w:val="5228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914FD7"/>
    <w:multiLevelType w:val="hybridMultilevel"/>
    <w:tmpl w:val="A782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600A9"/>
    <w:multiLevelType w:val="hybridMultilevel"/>
    <w:tmpl w:val="3E48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191503"/>
    <w:multiLevelType w:val="hybridMultilevel"/>
    <w:tmpl w:val="B058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544A16"/>
    <w:multiLevelType w:val="hybridMultilevel"/>
    <w:tmpl w:val="DA48A9B8"/>
    <w:lvl w:ilvl="0" w:tplc="24400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1D63C6"/>
    <w:multiLevelType w:val="hybridMultilevel"/>
    <w:tmpl w:val="2A463532"/>
    <w:lvl w:ilvl="0" w:tplc="19788C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940033"/>
    <w:multiLevelType w:val="hybridMultilevel"/>
    <w:tmpl w:val="12B4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153E18"/>
    <w:multiLevelType w:val="hybridMultilevel"/>
    <w:tmpl w:val="4E06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601AF7"/>
    <w:multiLevelType w:val="hybridMultilevel"/>
    <w:tmpl w:val="F066FBE4"/>
    <w:lvl w:ilvl="0" w:tplc="85C099BA">
      <w:start w:val="1"/>
      <w:numFmt w:val="decimal"/>
      <w:lvlText w:val="%1."/>
      <w:lvlJc w:val="left"/>
      <w:pPr>
        <w:ind w:left="720" w:hanging="360"/>
      </w:pPr>
      <w:rPr>
        <w:rFonts w:ascii="Arial" w:hAnsi="Arial" w:cs="Arial"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A272AE"/>
    <w:multiLevelType w:val="hybridMultilevel"/>
    <w:tmpl w:val="4B486FCA"/>
    <w:lvl w:ilvl="0" w:tplc="CA268A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007161E"/>
    <w:multiLevelType w:val="hybridMultilevel"/>
    <w:tmpl w:val="95320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2808A1"/>
    <w:multiLevelType w:val="hybridMultilevel"/>
    <w:tmpl w:val="B6D4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139F5"/>
    <w:multiLevelType w:val="hybridMultilevel"/>
    <w:tmpl w:val="A8EE435A"/>
    <w:lvl w:ilvl="0" w:tplc="94F4D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7"/>
  </w:num>
  <w:num w:numId="3">
    <w:abstractNumId w:val="3"/>
  </w:num>
  <w:num w:numId="4">
    <w:abstractNumId w:val="18"/>
  </w:num>
  <w:num w:numId="5">
    <w:abstractNumId w:val="40"/>
  </w:num>
  <w:num w:numId="6">
    <w:abstractNumId w:val="6"/>
  </w:num>
  <w:num w:numId="7">
    <w:abstractNumId w:val="4"/>
  </w:num>
  <w:num w:numId="8">
    <w:abstractNumId w:val="25"/>
  </w:num>
  <w:num w:numId="9">
    <w:abstractNumId w:val="24"/>
  </w:num>
  <w:num w:numId="10">
    <w:abstractNumId w:val="27"/>
  </w:num>
  <w:num w:numId="11">
    <w:abstractNumId w:val="31"/>
  </w:num>
  <w:num w:numId="12">
    <w:abstractNumId w:val="28"/>
  </w:num>
  <w:num w:numId="13">
    <w:abstractNumId w:val="11"/>
  </w:num>
  <w:num w:numId="14">
    <w:abstractNumId w:val="5"/>
  </w:num>
  <w:num w:numId="15">
    <w:abstractNumId w:val="32"/>
  </w:num>
  <w:num w:numId="16">
    <w:abstractNumId w:val="36"/>
  </w:num>
  <w:num w:numId="17">
    <w:abstractNumId w:val="16"/>
  </w:num>
  <w:num w:numId="18">
    <w:abstractNumId w:val="15"/>
  </w:num>
  <w:num w:numId="19">
    <w:abstractNumId w:val="43"/>
  </w:num>
  <w:num w:numId="20">
    <w:abstractNumId w:val="8"/>
  </w:num>
  <w:num w:numId="21">
    <w:abstractNumId w:val="9"/>
  </w:num>
  <w:num w:numId="22">
    <w:abstractNumId w:val="0"/>
  </w:num>
  <w:num w:numId="23">
    <w:abstractNumId w:val="13"/>
  </w:num>
  <w:num w:numId="24">
    <w:abstractNumId w:val="39"/>
  </w:num>
  <w:num w:numId="25">
    <w:abstractNumId w:val="21"/>
  </w:num>
  <w:num w:numId="26">
    <w:abstractNumId w:val="38"/>
  </w:num>
  <w:num w:numId="27">
    <w:abstractNumId w:val="22"/>
  </w:num>
  <w:num w:numId="28">
    <w:abstractNumId w:val="23"/>
  </w:num>
  <w:num w:numId="29">
    <w:abstractNumId w:val="17"/>
  </w:num>
  <w:num w:numId="30">
    <w:abstractNumId w:val="10"/>
  </w:num>
  <w:num w:numId="31">
    <w:abstractNumId w:val="2"/>
  </w:num>
  <w:num w:numId="32">
    <w:abstractNumId w:val="12"/>
  </w:num>
  <w:num w:numId="33">
    <w:abstractNumId w:val="29"/>
  </w:num>
  <w:num w:numId="34">
    <w:abstractNumId w:val="42"/>
  </w:num>
  <w:num w:numId="35">
    <w:abstractNumId w:val="14"/>
  </w:num>
  <w:num w:numId="36">
    <w:abstractNumId w:val="33"/>
  </w:num>
  <w:num w:numId="37">
    <w:abstractNumId w:val="20"/>
  </w:num>
  <w:num w:numId="38">
    <w:abstractNumId w:val="35"/>
  </w:num>
  <w:num w:numId="39">
    <w:abstractNumId w:val="19"/>
  </w:num>
  <w:num w:numId="40">
    <w:abstractNumId w:val="30"/>
  </w:num>
  <w:num w:numId="41">
    <w:abstractNumId w:val="37"/>
  </w:num>
  <w:num w:numId="42">
    <w:abstractNumId w:val="1"/>
  </w:num>
  <w:num w:numId="43">
    <w:abstractNumId w:val="3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3C"/>
    <w:rsid w:val="00007D6D"/>
    <w:rsid w:val="00027BB3"/>
    <w:rsid w:val="000354D7"/>
    <w:rsid w:val="00043737"/>
    <w:rsid w:val="000648EF"/>
    <w:rsid w:val="0006547E"/>
    <w:rsid w:val="000655D9"/>
    <w:rsid w:val="00081772"/>
    <w:rsid w:val="00085C6A"/>
    <w:rsid w:val="00091696"/>
    <w:rsid w:val="00091D53"/>
    <w:rsid w:val="00094FB7"/>
    <w:rsid w:val="00097660"/>
    <w:rsid w:val="000A1565"/>
    <w:rsid w:val="000A5DF8"/>
    <w:rsid w:val="000B2D71"/>
    <w:rsid w:val="000B5FBB"/>
    <w:rsid w:val="000C5180"/>
    <w:rsid w:val="000C700D"/>
    <w:rsid w:val="000C7168"/>
    <w:rsid w:val="000C78B4"/>
    <w:rsid w:val="00102E34"/>
    <w:rsid w:val="00110262"/>
    <w:rsid w:val="00114E7D"/>
    <w:rsid w:val="0012435B"/>
    <w:rsid w:val="00135466"/>
    <w:rsid w:val="00142C47"/>
    <w:rsid w:val="00153E8F"/>
    <w:rsid w:val="0015605C"/>
    <w:rsid w:val="00164EDF"/>
    <w:rsid w:val="001755A9"/>
    <w:rsid w:val="00194B43"/>
    <w:rsid w:val="001A35EE"/>
    <w:rsid w:val="001B21CE"/>
    <w:rsid w:val="001C4FD5"/>
    <w:rsid w:val="001D284C"/>
    <w:rsid w:val="001E4E62"/>
    <w:rsid w:val="0021436B"/>
    <w:rsid w:val="002240FE"/>
    <w:rsid w:val="0023230E"/>
    <w:rsid w:val="00285499"/>
    <w:rsid w:val="00294039"/>
    <w:rsid w:val="002A02FC"/>
    <w:rsid w:val="002A7F80"/>
    <w:rsid w:val="002C3852"/>
    <w:rsid w:val="002C5FE2"/>
    <w:rsid w:val="002D1913"/>
    <w:rsid w:val="002E73DE"/>
    <w:rsid w:val="002E75AB"/>
    <w:rsid w:val="00300969"/>
    <w:rsid w:val="0030108B"/>
    <w:rsid w:val="00301300"/>
    <w:rsid w:val="0032686D"/>
    <w:rsid w:val="003306A3"/>
    <w:rsid w:val="00337C24"/>
    <w:rsid w:val="00344632"/>
    <w:rsid w:val="00350C30"/>
    <w:rsid w:val="00351471"/>
    <w:rsid w:val="003608C9"/>
    <w:rsid w:val="00362343"/>
    <w:rsid w:val="00367D24"/>
    <w:rsid w:val="0037125B"/>
    <w:rsid w:val="003837B7"/>
    <w:rsid w:val="003A4DCD"/>
    <w:rsid w:val="003B6701"/>
    <w:rsid w:val="003D60E9"/>
    <w:rsid w:val="003E1555"/>
    <w:rsid w:val="003F3F1B"/>
    <w:rsid w:val="004000CA"/>
    <w:rsid w:val="00406088"/>
    <w:rsid w:val="004271E5"/>
    <w:rsid w:val="004416BE"/>
    <w:rsid w:val="00446A7F"/>
    <w:rsid w:val="0046011C"/>
    <w:rsid w:val="00464D33"/>
    <w:rsid w:val="004908AF"/>
    <w:rsid w:val="0049587E"/>
    <w:rsid w:val="00497196"/>
    <w:rsid w:val="004A5D73"/>
    <w:rsid w:val="004D373B"/>
    <w:rsid w:val="004D5772"/>
    <w:rsid w:val="004F0CCB"/>
    <w:rsid w:val="004F5DAE"/>
    <w:rsid w:val="004F6D66"/>
    <w:rsid w:val="00501491"/>
    <w:rsid w:val="005031D7"/>
    <w:rsid w:val="005075D8"/>
    <w:rsid w:val="0053538D"/>
    <w:rsid w:val="0054204C"/>
    <w:rsid w:val="00544153"/>
    <w:rsid w:val="00544D5C"/>
    <w:rsid w:val="00565A0F"/>
    <w:rsid w:val="00574623"/>
    <w:rsid w:val="005D35AD"/>
    <w:rsid w:val="005E3770"/>
    <w:rsid w:val="005F6C90"/>
    <w:rsid w:val="00603717"/>
    <w:rsid w:val="00610FCD"/>
    <w:rsid w:val="006609F8"/>
    <w:rsid w:val="00674F8B"/>
    <w:rsid w:val="00681CDE"/>
    <w:rsid w:val="006A3AC7"/>
    <w:rsid w:val="006B11F8"/>
    <w:rsid w:val="006B3E7E"/>
    <w:rsid w:val="006B73A6"/>
    <w:rsid w:val="006E0712"/>
    <w:rsid w:val="006E57F1"/>
    <w:rsid w:val="006F2A81"/>
    <w:rsid w:val="006F720F"/>
    <w:rsid w:val="0071418F"/>
    <w:rsid w:val="00714634"/>
    <w:rsid w:val="007323B6"/>
    <w:rsid w:val="007357FE"/>
    <w:rsid w:val="007453D5"/>
    <w:rsid w:val="0075608B"/>
    <w:rsid w:val="007932F5"/>
    <w:rsid w:val="007B67D3"/>
    <w:rsid w:val="007C6E80"/>
    <w:rsid w:val="007E1A18"/>
    <w:rsid w:val="007E567D"/>
    <w:rsid w:val="007E6E26"/>
    <w:rsid w:val="00822EE0"/>
    <w:rsid w:val="0083179B"/>
    <w:rsid w:val="008335F5"/>
    <w:rsid w:val="00846A7F"/>
    <w:rsid w:val="0085185B"/>
    <w:rsid w:val="00860C82"/>
    <w:rsid w:val="00862D4A"/>
    <w:rsid w:val="00881137"/>
    <w:rsid w:val="008835A8"/>
    <w:rsid w:val="008A7565"/>
    <w:rsid w:val="008C25F8"/>
    <w:rsid w:val="008D10B0"/>
    <w:rsid w:val="008D2531"/>
    <w:rsid w:val="008D3B02"/>
    <w:rsid w:val="008E0148"/>
    <w:rsid w:val="008E5BCD"/>
    <w:rsid w:val="008F632B"/>
    <w:rsid w:val="008F64BC"/>
    <w:rsid w:val="008F65FA"/>
    <w:rsid w:val="00905AE0"/>
    <w:rsid w:val="0093746A"/>
    <w:rsid w:val="00950EFB"/>
    <w:rsid w:val="00981581"/>
    <w:rsid w:val="009837A3"/>
    <w:rsid w:val="0098397C"/>
    <w:rsid w:val="00983B0F"/>
    <w:rsid w:val="009A04E4"/>
    <w:rsid w:val="009A2E67"/>
    <w:rsid w:val="009A493C"/>
    <w:rsid w:val="009C3095"/>
    <w:rsid w:val="009D0EC7"/>
    <w:rsid w:val="009D1A6B"/>
    <w:rsid w:val="009F649C"/>
    <w:rsid w:val="00A021DA"/>
    <w:rsid w:val="00A02721"/>
    <w:rsid w:val="00A10327"/>
    <w:rsid w:val="00A13B7D"/>
    <w:rsid w:val="00A211E0"/>
    <w:rsid w:val="00A273A0"/>
    <w:rsid w:val="00A3452E"/>
    <w:rsid w:val="00A36489"/>
    <w:rsid w:val="00A432EF"/>
    <w:rsid w:val="00A55E82"/>
    <w:rsid w:val="00A74A7D"/>
    <w:rsid w:val="00A86B89"/>
    <w:rsid w:val="00AA68E1"/>
    <w:rsid w:val="00AC1E09"/>
    <w:rsid w:val="00AC636F"/>
    <w:rsid w:val="00AD3A1F"/>
    <w:rsid w:val="00B05BE2"/>
    <w:rsid w:val="00B05BFA"/>
    <w:rsid w:val="00B13D4E"/>
    <w:rsid w:val="00B23756"/>
    <w:rsid w:val="00B23D8E"/>
    <w:rsid w:val="00B32FD6"/>
    <w:rsid w:val="00B36ACF"/>
    <w:rsid w:val="00B442DA"/>
    <w:rsid w:val="00B724B0"/>
    <w:rsid w:val="00B82564"/>
    <w:rsid w:val="00BA5ACF"/>
    <w:rsid w:val="00BB3047"/>
    <w:rsid w:val="00BB7CF6"/>
    <w:rsid w:val="00BB7EAD"/>
    <w:rsid w:val="00BD2C37"/>
    <w:rsid w:val="00BF1581"/>
    <w:rsid w:val="00C00738"/>
    <w:rsid w:val="00C0417E"/>
    <w:rsid w:val="00C1417C"/>
    <w:rsid w:val="00C15641"/>
    <w:rsid w:val="00C36D5B"/>
    <w:rsid w:val="00C578CA"/>
    <w:rsid w:val="00C871A7"/>
    <w:rsid w:val="00C87EF4"/>
    <w:rsid w:val="00C93EFA"/>
    <w:rsid w:val="00CA0905"/>
    <w:rsid w:val="00CB3AE2"/>
    <w:rsid w:val="00CB40C5"/>
    <w:rsid w:val="00CC1719"/>
    <w:rsid w:val="00CC29BA"/>
    <w:rsid w:val="00CC5C7B"/>
    <w:rsid w:val="00CC687D"/>
    <w:rsid w:val="00CE5FAA"/>
    <w:rsid w:val="00CF63B6"/>
    <w:rsid w:val="00D22B98"/>
    <w:rsid w:val="00D274E9"/>
    <w:rsid w:val="00D43C0C"/>
    <w:rsid w:val="00D463F1"/>
    <w:rsid w:val="00D52C56"/>
    <w:rsid w:val="00D5430E"/>
    <w:rsid w:val="00D568FF"/>
    <w:rsid w:val="00D655FA"/>
    <w:rsid w:val="00D6568C"/>
    <w:rsid w:val="00D66427"/>
    <w:rsid w:val="00D96E82"/>
    <w:rsid w:val="00DA40C4"/>
    <w:rsid w:val="00DC25CB"/>
    <w:rsid w:val="00DD25C6"/>
    <w:rsid w:val="00DE6706"/>
    <w:rsid w:val="00DE6D69"/>
    <w:rsid w:val="00DF7694"/>
    <w:rsid w:val="00E00B3F"/>
    <w:rsid w:val="00E134AD"/>
    <w:rsid w:val="00E2079A"/>
    <w:rsid w:val="00E30B80"/>
    <w:rsid w:val="00E32404"/>
    <w:rsid w:val="00E43897"/>
    <w:rsid w:val="00E44E92"/>
    <w:rsid w:val="00E71E69"/>
    <w:rsid w:val="00E73E32"/>
    <w:rsid w:val="00E87931"/>
    <w:rsid w:val="00EA5D33"/>
    <w:rsid w:val="00EA7625"/>
    <w:rsid w:val="00EA7CD2"/>
    <w:rsid w:val="00EB0220"/>
    <w:rsid w:val="00EC0AC7"/>
    <w:rsid w:val="00EC7362"/>
    <w:rsid w:val="00ED20EA"/>
    <w:rsid w:val="00ED4857"/>
    <w:rsid w:val="00ED5BBE"/>
    <w:rsid w:val="00ED6CD9"/>
    <w:rsid w:val="00EE7765"/>
    <w:rsid w:val="00EF16B0"/>
    <w:rsid w:val="00EF3508"/>
    <w:rsid w:val="00EF399D"/>
    <w:rsid w:val="00F1288B"/>
    <w:rsid w:val="00F16829"/>
    <w:rsid w:val="00F4072B"/>
    <w:rsid w:val="00F43096"/>
    <w:rsid w:val="00F44FE2"/>
    <w:rsid w:val="00F520D0"/>
    <w:rsid w:val="00F568BB"/>
    <w:rsid w:val="00F574CE"/>
    <w:rsid w:val="00F72682"/>
    <w:rsid w:val="00F73B8C"/>
    <w:rsid w:val="00F85A88"/>
    <w:rsid w:val="00F85EB3"/>
    <w:rsid w:val="00FA0633"/>
    <w:rsid w:val="00FB2B34"/>
    <w:rsid w:val="00FB79C6"/>
    <w:rsid w:val="00FC6CD2"/>
    <w:rsid w:val="00FD5A0A"/>
    <w:rsid w:val="00FF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44D5"/>
  <w15:chartTrackingRefBased/>
  <w15:docId w15:val="{551094B1-32BD-4F6C-8E3D-CD4AC971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47"/>
  </w:style>
  <w:style w:type="paragraph" w:styleId="Heading1">
    <w:name w:val="heading 1"/>
    <w:basedOn w:val="Normal"/>
    <w:next w:val="Normal"/>
    <w:link w:val="Heading1Char"/>
    <w:uiPriority w:val="9"/>
    <w:qFormat/>
    <w:rsid w:val="00142C4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42C4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42C47"/>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42C47"/>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42C47"/>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42C47"/>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42C47"/>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42C4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42C4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3C"/>
    <w:pPr>
      <w:ind w:left="720"/>
      <w:contextualSpacing/>
    </w:pPr>
  </w:style>
  <w:style w:type="paragraph" w:styleId="NormalWeb">
    <w:name w:val="Normal (Web)"/>
    <w:basedOn w:val="Normal"/>
    <w:uiPriority w:val="99"/>
    <w:semiHidden/>
    <w:unhideWhenUsed/>
    <w:rsid w:val="00AD3A1F"/>
    <w:pPr>
      <w:spacing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2C47"/>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142C47"/>
    <w:rPr>
      <w:caps/>
      <w:spacing w:val="15"/>
      <w:shd w:val="clear" w:color="auto" w:fill="D9E2F3" w:themeFill="accent1" w:themeFillTint="33"/>
    </w:rPr>
  </w:style>
  <w:style w:type="paragraph" w:styleId="TOCHeading">
    <w:name w:val="TOC Heading"/>
    <w:basedOn w:val="Heading1"/>
    <w:next w:val="Normal"/>
    <w:uiPriority w:val="39"/>
    <w:unhideWhenUsed/>
    <w:qFormat/>
    <w:rsid w:val="00142C47"/>
    <w:pPr>
      <w:outlineLvl w:val="9"/>
    </w:pPr>
  </w:style>
  <w:style w:type="paragraph" w:styleId="TOC1">
    <w:name w:val="toc 1"/>
    <w:basedOn w:val="Normal"/>
    <w:next w:val="Normal"/>
    <w:autoRedefine/>
    <w:uiPriority w:val="39"/>
    <w:unhideWhenUsed/>
    <w:rsid w:val="004A5D73"/>
    <w:pPr>
      <w:tabs>
        <w:tab w:val="right" w:leader="dot" w:pos="9016"/>
      </w:tabs>
      <w:spacing w:after="100"/>
    </w:pPr>
    <w:rPr>
      <w:rFonts w:eastAsia="Times New Roman"/>
      <w:noProof/>
      <w:color w:val="FF0000"/>
      <w:lang w:val="en-GB"/>
    </w:rPr>
  </w:style>
  <w:style w:type="paragraph" w:styleId="TOC2">
    <w:name w:val="toc 2"/>
    <w:basedOn w:val="Normal"/>
    <w:next w:val="Normal"/>
    <w:autoRedefine/>
    <w:uiPriority w:val="39"/>
    <w:unhideWhenUsed/>
    <w:rsid w:val="00164EDF"/>
    <w:pPr>
      <w:spacing w:after="100"/>
      <w:ind w:left="220"/>
    </w:pPr>
  </w:style>
  <w:style w:type="character" w:styleId="Hyperlink">
    <w:name w:val="Hyperlink"/>
    <w:basedOn w:val="DefaultParagraphFont"/>
    <w:uiPriority w:val="99"/>
    <w:unhideWhenUsed/>
    <w:rsid w:val="00164EDF"/>
    <w:rPr>
      <w:color w:val="0563C1" w:themeColor="hyperlink"/>
      <w:u w:val="single"/>
    </w:rPr>
  </w:style>
  <w:style w:type="character" w:styleId="Strong">
    <w:name w:val="Strong"/>
    <w:uiPriority w:val="22"/>
    <w:qFormat/>
    <w:rsid w:val="00142C47"/>
    <w:rPr>
      <w:b/>
      <w:bCs/>
    </w:rPr>
  </w:style>
  <w:style w:type="table" w:styleId="TableGrid">
    <w:name w:val="Table Grid"/>
    <w:basedOn w:val="TableNormal"/>
    <w:uiPriority w:val="39"/>
    <w:rsid w:val="00EB0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42C47"/>
    <w:rPr>
      <w:caps/>
      <w:color w:val="1F3763" w:themeColor="accent1" w:themeShade="7F"/>
      <w:spacing w:val="15"/>
    </w:rPr>
  </w:style>
  <w:style w:type="character" w:customStyle="1" w:styleId="Heading4Char">
    <w:name w:val="Heading 4 Char"/>
    <w:basedOn w:val="DefaultParagraphFont"/>
    <w:link w:val="Heading4"/>
    <w:uiPriority w:val="9"/>
    <w:semiHidden/>
    <w:rsid w:val="00142C47"/>
    <w:rPr>
      <w:caps/>
      <w:color w:val="2F5496" w:themeColor="accent1" w:themeShade="BF"/>
      <w:spacing w:val="10"/>
    </w:rPr>
  </w:style>
  <w:style w:type="character" w:customStyle="1" w:styleId="Heading5Char">
    <w:name w:val="Heading 5 Char"/>
    <w:basedOn w:val="DefaultParagraphFont"/>
    <w:link w:val="Heading5"/>
    <w:uiPriority w:val="9"/>
    <w:semiHidden/>
    <w:rsid w:val="00142C47"/>
    <w:rPr>
      <w:caps/>
      <w:color w:val="2F5496" w:themeColor="accent1" w:themeShade="BF"/>
      <w:spacing w:val="10"/>
    </w:rPr>
  </w:style>
  <w:style w:type="character" w:customStyle="1" w:styleId="Heading6Char">
    <w:name w:val="Heading 6 Char"/>
    <w:basedOn w:val="DefaultParagraphFont"/>
    <w:link w:val="Heading6"/>
    <w:uiPriority w:val="9"/>
    <w:semiHidden/>
    <w:rsid w:val="00142C47"/>
    <w:rPr>
      <w:caps/>
      <w:color w:val="2F5496" w:themeColor="accent1" w:themeShade="BF"/>
      <w:spacing w:val="10"/>
    </w:rPr>
  </w:style>
  <w:style w:type="character" w:customStyle="1" w:styleId="Heading7Char">
    <w:name w:val="Heading 7 Char"/>
    <w:basedOn w:val="DefaultParagraphFont"/>
    <w:link w:val="Heading7"/>
    <w:uiPriority w:val="9"/>
    <w:semiHidden/>
    <w:rsid w:val="00142C47"/>
    <w:rPr>
      <w:caps/>
      <w:color w:val="2F5496" w:themeColor="accent1" w:themeShade="BF"/>
      <w:spacing w:val="10"/>
    </w:rPr>
  </w:style>
  <w:style w:type="character" w:customStyle="1" w:styleId="Heading8Char">
    <w:name w:val="Heading 8 Char"/>
    <w:basedOn w:val="DefaultParagraphFont"/>
    <w:link w:val="Heading8"/>
    <w:uiPriority w:val="9"/>
    <w:semiHidden/>
    <w:rsid w:val="00142C47"/>
    <w:rPr>
      <w:caps/>
      <w:spacing w:val="10"/>
      <w:sz w:val="18"/>
      <w:szCs w:val="18"/>
    </w:rPr>
  </w:style>
  <w:style w:type="character" w:customStyle="1" w:styleId="Heading9Char">
    <w:name w:val="Heading 9 Char"/>
    <w:basedOn w:val="DefaultParagraphFont"/>
    <w:link w:val="Heading9"/>
    <w:uiPriority w:val="9"/>
    <w:semiHidden/>
    <w:rsid w:val="00142C47"/>
    <w:rPr>
      <w:i/>
      <w:iCs/>
      <w:caps/>
      <w:spacing w:val="10"/>
      <w:sz w:val="18"/>
      <w:szCs w:val="18"/>
    </w:rPr>
  </w:style>
  <w:style w:type="paragraph" w:styleId="Caption">
    <w:name w:val="caption"/>
    <w:basedOn w:val="Normal"/>
    <w:next w:val="Normal"/>
    <w:uiPriority w:val="35"/>
    <w:semiHidden/>
    <w:unhideWhenUsed/>
    <w:qFormat/>
    <w:rsid w:val="00142C47"/>
    <w:rPr>
      <w:b/>
      <w:bCs/>
      <w:color w:val="2F5496" w:themeColor="accent1" w:themeShade="BF"/>
      <w:sz w:val="16"/>
      <w:szCs w:val="16"/>
    </w:rPr>
  </w:style>
  <w:style w:type="paragraph" w:styleId="Title">
    <w:name w:val="Title"/>
    <w:basedOn w:val="Normal"/>
    <w:next w:val="Normal"/>
    <w:link w:val="TitleChar"/>
    <w:uiPriority w:val="10"/>
    <w:qFormat/>
    <w:rsid w:val="00142C4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42C47"/>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42C4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42C47"/>
    <w:rPr>
      <w:caps/>
      <w:color w:val="595959" w:themeColor="text1" w:themeTint="A6"/>
      <w:spacing w:val="10"/>
      <w:sz w:val="21"/>
      <w:szCs w:val="21"/>
    </w:rPr>
  </w:style>
  <w:style w:type="character" w:styleId="Emphasis">
    <w:name w:val="Emphasis"/>
    <w:uiPriority w:val="20"/>
    <w:qFormat/>
    <w:rsid w:val="00142C47"/>
    <w:rPr>
      <w:caps/>
      <w:color w:val="1F3763" w:themeColor="accent1" w:themeShade="7F"/>
      <w:spacing w:val="5"/>
    </w:rPr>
  </w:style>
  <w:style w:type="paragraph" w:styleId="NoSpacing">
    <w:name w:val="No Spacing"/>
    <w:link w:val="NoSpacingChar"/>
    <w:uiPriority w:val="1"/>
    <w:qFormat/>
    <w:rsid w:val="00142C47"/>
    <w:pPr>
      <w:spacing w:after="0" w:line="240" w:lineRule="auto"/>
    </w:pPr>
  </w:style>
  <w:style w:type="paragraph" w:styleId="Quote">
    <w:name w:val="Quote"/>
    <w:basedOn w:val="Normal"/>
    <w:next w:val="Normal"/>
    <w:link w:val="QuoteChar"/>
    <w:uiPriority w:val="29"/>
    <w:qFormat/>
    <w:rsid w:val="00142C47"/>
    <w:rPr>
      <w:i/>
      <w:iCs/>
      <w:sz w:val="24"/>
      <w:szCs w:val="24"/>
    </w:rPr>
  </w:style>
  <w:style w:type="character" w:customStyle="1" w:styleId="QuoteChar">
    <w:name w:val="Quote Char"/>
    <w:basedOn w:val="DefaultParagraphFont"/>
    <w:link w:val="Quote"/>
    <w:uiPriority w:val="29"/>
    <w:rsid w:val="00142C47"/>
    <w:rPr>
      <w:i/>
      <w:iCs/>
      <w:sz w:val="24"/>
      <w:szCs w:val="24"/>
    </w:rPr>
  </w:style>
  <w:style w:type="paragraph" w:styleId="IntenseQuote">
    <w:name w:val="Intense Quote"/>
    <w:basedOn w:val="Normal"/>
    <w:next w:val="Normal"/>
    <w:link w:val="IntenseQuoteChar"/>
    <w:uiPriority w:val="30"/>
    <w:qFormat/>
    <w:rsid w:val="00142C47"/>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42C47"/>
    <w:rPr>
      <w:color w:val="4472C4" w:themeColor="accent1"/>
      <w:sz w:val="24"/>
      <w:szCs w:val="24"/>
    </w:rPr>
  </w:style>
  <w:style w:type="character" w:styleId="SubtleEmphasis">
    <w:name w:val="Subtle Emphasis"/>
    <w:uiPriority w:val="19"/>
    <w:qFormat/>
    <w:rsid w:val="00142C47"/>
    <w:rPr>
      <w:i/>
      <w:iCs/>
      <w:color w:val="1F3763" w:themeColor="accent1" w:themeShade="7F"/>
    </w:rPr>
  </w:style>
  <w:style w:type="character" w:styleId="IntenseEmphasis">
    <w:name w:val="Intense Emphasis"/>
    <w:uiPriority w:val="21"/>
    <w:qFormat/>
    <w:rsid w:val="00142C47"/>
    <w:rPr>
      <w:b/>
      <w:bCs/>
      <w:caps/>
      <w:color w:val="1F3763" w:themeColor="accent1" w:themeShade="7F"/>
      <w:spacing w:val="10"/>
    </w:rPr>
  </w:style>
  <w:style w:type="character" w:styleId="SubtleReference">
    <w:name w:val="Subtle Reference"/>
    <w:uiPriority w:val="31"/>
    <w:qFormat/>
    <w:rsid w:val="00142C47"/>
    <w:rPr>
      <w:b/>
      <w:bCs/>
      <w:color w:val="4472C4" w:themeColor="accent1"/>
    </w:rPr>
  </w:style>
  <w:style w:type="character" w:styleId="IntenseReference">
    <w:name w:val="Intense Reference"/>
    <w:uiPriority w:val="32"/>
    <w:qFormat/>
    <w:rsid w:val="00142C47"/>
    <w:rPr>
      <w:b/>
      <w:bCs/>
      <w:i/>
      <w:iCs/>
      <w:caps/>
      <w:color w:val="4472C4" w:themeColor="accent1"/>
    </w:rPr>
  </w:style>
  <w:style w:type="character" w:styleId="BookTitle">
    <w:name w:val="Book Title"/>
    <w:uiPriority w:val="33"/>
    <w:qFormat/>
    <w:rsid w:val="00142C47"/>
    <w:rPr>
      <w:b/>
      <w:bCs/>
      <w:i/>
      <w:iCs/>
      <w:spacing w:val="0"/>
    </w:rPr>
  </w:style>
  <w:style w:type="character" w:customStyle="1" w:styleId="NoSpacingChar">
    <w:name w:val="No Spacing Char"/>
    <w:basedOn w:val="DefaultParagraphFont"/>
    <w:link w:val="NoSpacing"/>
    <w:uiPriority w:val="1"/>
    <w:rsid w:val="00860C82"/>
  </w:style>
  <w:style w:type="paragraph" w:styleId="Header">
    <w:name w:val="header"/>
    <w:basedOn w:val="Normal"/>
    <w:link w:val="HeaderChar"/>
    <w:uiPriority w:val="99"/>
    <w:unhideWhenUsed/>
    <w:rsid w:val="0029403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4039"/>
  </w:style>
  <w:style w:type="paragraph" w:styleId="Footer">
    <w:name w:val="footer"/>
    <w:basedOn w:val="Normal"/>
    <w:link w:val="FooterChar"/>
    <w:uiPriority w:val="99"/>
    <w:unhideWhenUsed/>
    <w:rsid w:val="0029403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7212">
      <w:bodyDiv w:val="1"/>
      <w:marLeft w:val="0"/>
      <w:marRight w:val="0"/>
      <w:marTop w:val="0"/>
      <w:marBottom w:val="0"/>
      <w:divBdr>
        <w:top w:val="none" w:sz="0" w:space="0" w:color="auto"/>
        <w:left w:val="none" w:sz="0" w:space="0" w:color="auto"/>
        <w:bottom w:val="none" w:sz="0" w:space="0" w:color="auto"/>
        <w:right w:val="none" w:sz="0" w:space="0" w:color="auto"/>
      </w:divBdr>
    </w:div>
    <w:div w:id="655380560">
      <w:bodyDiv w:val="1"/>
      <w:marLeft w:val="0"/>
      <w:marRight w:val="0"/>
      <w:marTop w:val="0"/>
      <w:marBottom w:val="0"/>
      <w:divBdr>
        <w:top w:val="none" w:sz="0" w:space="0" w:color="auto"/>
        <w:left w:val="none" w:sz="0" w:space="0" w:color="auto"/>
        <w:bottom w:val="none" w:sz="0" w:space="0" w:color="auto"/>
        <w:right w:val="none" w:sz="0" w:space="0" w:color="auto"/>
      </w:divBdr>
      <w:divsChild>
        <w:div w:id="2104836027">
          <w:marLeft w:val="0"/>
          <w:marRight w:val="0"/>
          <w:marTop w:val="0"/>
          <w:marBottom w:val="0"/>
          <w:divBdr>
            <w:top w:val="none" w:sz="0" w:space="0" w:color="auto"/>
            <w:left w:val="none" w:sz="0" w:space="0" w:color="auto"/>
            <w:bottom w:val="none" w:sz="0" w:space="0" w:color="auto"/>
            <w:right w:val="none" w:sz="0" w:space="0" w:color="auto"/>
          </w:divBdr>
          <w:divsChild>
            <w:div w:id="219249029">
              <w:marLeft w:val="0"/>
              <w:marRight w:val="0"/>
              <w:marTop w:val="0"/>
              <w:marBottom w:val="0"/>
              <w:divBdr>
                <w:top w:val="none" w:sz="0" w:space="0" w:color="auto"/>
                <w:left w:val="none" w:sz="0" w:space="0" w:color="auto"/>
                <w:bottom w:val="none" w:sz="0" w:space="0" w:color="auto"/>
                <w:right w:val="none" w:sz="0" w:space="0" w:color="auto"/>
              </w:divBdr>
            </w:div>
          </w:divsChild>
        </w:div>
        <w:div w:id="1952349572">
          <w:marLeft w:val="0"/>
          <w:marRight w:val="0"/>
          <w:marTop w:val="0"/>
          <w:marBottom w:val="0"/>
          <w:divBdr>
            <w:top w:val="none" w:sz="0" w:space="0" w:color="auto"/>
            <w:left w:val="none" w:sz="0" w:space="0" w:color="auto"/>
            <w:bottom w:val="none" w:sz="0" w:space="0" w:color="auto"/>
            <w:right w:val="none" w:sz="0" w:space="0" w:color="auto"/>
          </w:divBdr>
        </w:div>
        <w:div w:id="1808085486">
          <w:marLeft w:val="0"/>
          <w:marRight w:val="0"/>
          <w:marTop w:val="0"/>
          <w:marBottom w:val="0"/>
          <w:divBdr>
            <w:top w:val="none" w:sz="0" w:space="0" w:color="auto"/>
            <w:left w:val="none" w:sz="0" w:space="0" w:color="auto"/>
            <w:bottom w:val="none" w:sz="0" w:space="0" w:color="auto"/>
            <w:right w:val="none" w:sz="0" w:space="0" w:color="auto"/>
          </w:divBdr>
        </w:div>
        <w:div w:id="24671733">
          <w:marLeft w:val="0"/>
          <w:marRight w:val="0"/>
          <w:marTop w:val="0"/>
          <w:marBottom w:val="0"/>
          <w:divBdr>
            <w:top w:val="none" w:sz="0" w:space="0" w:color="auto"/>
            <w:left w:val="none" w:sz="0" w:space="0" w:color="auto"/>
            <w:bottom w:val="none" w:sz="0" w:space="0" w:color="auto"/>
            <w:right w:val="none" w:sz="0" w:space="0" w:color="auto"/>
          </w:divBdr>
        </w:div>
        <w:div w:id="1410349745">
          <w:marLeft w:val="0"/>
          <w:marRight w:val="0"/>
          <w:marTop w:val="0"/>
          <w:marBottom w:val="0"/>
          <w:divBdr>
            <w:top w:val="none" w:sz="0" w:space="0" w:color="auto"/>
            <w:left w:val="none" w:sz="0" w:space="0" w:color="auto"/>
            <w:bottom w:val="none" w:sz="0" w:space="0" w:color="auto"/>
            <w:right w:val="none" w:sz="0" w:space="0" w:color="auto"/>
          </w:divBdr>
        </w:div>
      </w:divsChild>
    </w:div>
    <w:div w:id="1044797225">
      <w:bodyDiv w:val="1"/>
      <w:marLeft w:val="0"/>
      <w:marRight w:val="0"/>
      <w:marTop w:val="0"/>
      <w:marBottom w:val="0"/>
      <w:divBdr>
        <w:top w:val="none" w:sz="0" w:space="0" w:color="auto"/>
        <w:left w:val="none" w:sz="0" w:space="0" w:color="auto"/>
        <w:bottom w:val="none" w:sz="0" w:space="0" w:color="auto"/>
        <w:right w:val="none" w:sz="0" w:space="0" w:color="auto"/>
      </w:divBdr>
    </w:div>
    <w:div w:id="1153719328">
      <w:bodyDiv w:val="1"/>
      <w:marLeft w:val="0"/>
      <w:marRight w:val="0"/>
      <w:marTop w:val="0"/>
      <w:marBottom w:val="0"/>
      <w:divBdr>
        <w:top w:val="none" w:sz="0" w:space="0" w:color="auto"/>
        <w:left w:val="none" w:sz="0" w:space="0" w:color="auto"/>
        <w:bottom w:val="none" w:sz="0" w:space="0" w:color="auto"/>
        <w:right w:val="none" w:sz="0" w:space="0" w:color="auto"/>
      </w:divBdr>
      <w:divsChild>
        <w:div w:id="819738035">
          <w:marLeft w:val="0"/>
          <w:marRight w:val="0"/>
          <w:marTop w:val="0"/>
          <w:marBottom w:val="0"/>
          <w:divBdr>
            <w:top w:val="none" w:sz="0" w:space="0" w:color="auto"/>
            <w:left w:val="none" w:sz="0" w:space="0" w:color="auto"/>
            <w:bottom w:val="none" w:sz="0" w:space="0" w:color="auto"/>
            <w:right w:val="none" w:sz="0" w:space="0" w:color="auto"/>
          </w:divBdr>
          <w:divsChild>
            <w:div w:id="1351641614">
              <w:marLeft w:val="0"/>
              <w:marRight w:val="0"/>
              <w:marTop w:val="0"/>
              <w:marBottom w:val="0"/>
              <w:divBdr>
                <w:top w:val="none" w:sz="0" w:space="0" w:color="auto"/>
                <w:left w:val="none" w:sz="0" w:space="0" w:color="auto"/>
                <w:bottom w:val="none" w:sz="0" w:space="0" w:color="auto"/>
                <w:right w:val="none" w:sz="0" w:space="0" w:color="auto"/>
              </w:divBdr>
            </w:div>
          </w:divsChild>
        </w:div>
        <w:div w:id="886531409">
          <w:marLeft w:val="0"/>
          <w:marRight w:val="0"/>
          <w:marTop w:val="0"/>
          <w:marBottom w:val="0"/>
          <w:divBdr>
            <w:top w:val="none" w:sz="0" w:space="0" w:color="auto"/>
            <w:left w:val="none" w:sz="0" w:space="0" w:color="auto"/>
            <w:bottom w:val="none" w:sz="0" w:space="0" w:color="auto"/>
            <w:right w:val="none" w:sz="0" w:space="0" w:color="auto"/>
          </w:divBdr>
        </w:div>
        <w:div w:id="7871460">
          <w:marLeft w:val="0"/>
          <w:marRight w:val="0"/>
          <w:marTop w:val="0"/>
          <w:marBottom w:val="0"/>
          <w:divBdr>
            <w:top w:val="none" w:sz="0" w:space="0" w:color="auto"/>
            <w:left w:val="none" w:sz="0" w:space="0" w:color="auto"/>
            <w:bottom w:val="none" w:sz="0" w:space="0" w:color="auto"/>
            <w:right w:val="none" w:sz="0" w:space="0" w:color="auto"/>
          </w:divBdr>
        </w:div>
        <w:div w:id="219757674">
          <w:marLeft w:val="0"/>
          <w:marRight w:val="0"/>
          <w:marTop w:val="0"/>
          <w:marBottom w:val="0"/>
          <w:divBdr>
            <w:top w:val="none" w:sz="0" w:space="0" w:color="auto"/>
            <w:left w:val="none" w:sz="0" w:space="0" w:color="auto"/>
            <w:bottom w:val="none" w:sz="0" w:space="0" w:color="auto"/>
            <w:right w:val="none" w:sz="0" w:space="0" w:color="auto"/>
          </w:divBdr>
        </w:div>
        <w:div w:id="1384135926">
          <w:marLeft w:val="0"/>
          <w:marRight w:val="0"/>
          <w:marTop w:val="0"/>
          <w:marBottom w:val="0"/>
          <w:divBdr>
            <w:top w:val="none" w:sz="0" w:space="0" w:color="auto"/>
            <w:left w:val="none" w:sz="0" w:space="0" w:color="auto"/>
            <w:bottom w:val="none" w:sz="0" w:space="0" w:color="auto"/>
            <w:right w:val="none" w:sz="0" w:space="0" w:color="auto"/>
          </w:divBdr>
        </w:div>
      </w:divsChild>
    </w:div>
    <w:div w:id="1238902141">
      <w:bodyDiv w:val="1"/>
      <w:marLeft w:val="0"/>
      <w:marRight w:val="0"/>
      <w:marTop w:val="0"/>
      <w:marBottom w:val="0"/>
      <w:divBdr>
        <w:top w:val="none" w:sz="0" w:space="0" w:color="auto"/>
        <w:left w:val="none" w:sz="0" w:space="0" w:color="auto"/>
        <w:bottom w:val="none" w:sz="0" w:space="0" w:color="auto"/>
        <w:right w:val="none" w:sz="0" w:space="0" w:color="auto"/>
      </w:divBdr>
    </w:div>
    <w:div w:id="18979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UNFPA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40C8D3-8AC9-4818-B989-2D421F93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34</Pages>
  <Words>8669</Words>
  <Characters>49418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MAPPING OF PRO-WOMEN LAWS                                                                     ON                                                                                                                                 (Sexual Harassment| Sexual &amp; R</vt:lpstr>
    </vt:vector>
  </TitlesOfParts>
  <Company>NCSW</Company>
  <LinksUpToDate>false</LinksUpToDate>
  <CharactersWithSpaces>57972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OF PRO-WOMEN LAWS                                                                     ON                                                                                                                                 (Sexual Harassment| Sexual &amp; Reproductive Health| Sexual Abuse &amp; Violence| Women with Disabilities)</dc:title>
  <dc:subject/>
  <dc:creator>Sharafat Ali (Legal Adviser)</dc:creator>
  <cp:keywords/>
  <dc:description/>
  <cp:lastModifiedBy>Microsoft account</cp:lastModifiedBy>
  <cp:revision>148</cp:revision>
  <dcterms:created xsi:type="dcterms:W3CDTF">2021-12-20T08:44:00Z</dcterms:created>
  <dcterms:modified xsi:type="dcterms:W3CDTF">2022-01-10T07:21:00Z</dcterms:modified>
</cp:coreProperties>
</file>